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85DABE" w14:textId="5715C7BE" w:rsidR="00D17A2A" w:rsidRDefault="00D17A2A" w:rsidP="00D17A2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</w:t>
      </w:r>
      <w:r>
        <w:rPr>
          <w:rFonts w:ascii="Times New Roman" w:hAnsi="Times New Roman"/>
          <w:sz w:val="24"/>
          <w:szCs w:val="24"/>
        </w:rPr>
        <w:t xml:space="preserve">T – GEOGRAFIA - </w:t>
      </w:r>
      <w:r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VII c</w:t>
      </w:r>
    </w:p>
    <w:p w14:paraId="64255AE7" w14:textId="77777777" w:rsidR="00D17A2A" w:rsidRDefault="00D17A2A" w:rsidP="00D17A2A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2"/>
        <w:gridCol w:w="2245"/>
        <w:gridCol w:w="2664"/>
        <w:gridCol w:w="2618"/>
        <w:gridCol w:w="2342"/>
        <w:gridCol w:w="2333"/>
      </w:tblGrid>
      <w:tr w:rsidR="00D17A2A" w14:paraId="7D6E357A" w14:textId="77777777" w:rsidTr="00D17A2A"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D2C63" w14:textId="77777777" w:rsidR="00D17A2A" w:rsidRDefault="00D17A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C7BA0" w14:textId="77777777" w:rsidR="00D17A2A" w:rsidRDefault="00D17A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455F82AA" w14:textId="77777777" w:rsidR="00D17A2A" w:rsidRDefault="00D17A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48FEB" w14:textId="77777777" w:rsidR="00D17A2A" w:rsidRDefault="00D17A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21B2143F" w14:textId="77777777" w:rsidR="00D17A2A" w:rsidRDefault="00D17A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F81B0" w14:textId="77777777" w:rsidR="00D17A2A" w:rsidRDefault="00D17A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18DF1DBF" w14:textId="77777777" w:rsidR="00D17A2A" w:rsidRDefault="00D17A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4284F5F0" w14:textId="77777777" w:rsidR="00D17A2A" w:rsidRDefault="00D17A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BD1F5" w14:textId="77777777" w:rsidR="00D17A2A" w:rsidRDefault="00D17A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24858" w14:textId="77777777" w:rsidR="00D17A2A" w:rsidRDefault="00D17A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D17A2A" w14:paraId="46962B6C" w14:textId="77777777" w:rsidTr="00D17A2A"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6948A" w14:textId="073BC627" w:rsidR="00D17A2A" w:rsidRDefault="00D17A2A" w:rsidP="00D17A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.03.2020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387D" w14:textId="6730001E" w:rsidR="00D17A2A" w:rsidRPr="00D17A2A" w:rsidRDefault="00D17A2A" w:rsidP="00D17A2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17A2A">
              <w:rPr>
                <w:rFonts w:ascii="Arial" w:hAnsi="Arial" w:cs="Arial"/>
                <w:sz w:val="20"/>
                <w:szCs w:val="20"/>
              </w:rPr>
              <w:t>Gospodarka morska</w:t>
            </w:r>
            <w:r>
              <w:rPr>
                <w:rFonts w:ascii="Arial" w:hAnsi="Arial" w:cs="Arial"/>
                <w:sz w:val="20"/>
                <w:szCs w:val="20"/>
              </w:rPr>
              <w:t xml:space="preserve"> – 1 h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6802" w14:textId="64AF5519" w:rsidR="00D17A2A" w:rsidRDefault="00795EFF" w:rsidP="00D17A2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Ć</w:t>
            </w:r>
            <w:r w:rsidRPr="00795EFF">
              <w:rPr>
                <w:rFonts w:ascii="Arial" w:hAnsi="Arial" w:cs="Arial"/>
                <w:sz w:val="20"/>
                <w:szCs w:val="20"/>
              </w:rPr>
              <w:t>w. 1,2,3 str.158</w:t>
            </w:r>
            <w:r>
              <w:rPr>
                <w:rFonts w:ascii="Arial" w:hAnsi="Arial" w:cs="Arial"/>
                <w:sz w:val="20"/>
                <w:szCs w:val="20"/>
              </w:rPr>
              <w:t xml:space="preserve"> (u mnie)-ustnie</w:t>
            </w:r>
            <w:bookmarkStart w:id="0" w:name="_GoBack"/>
            <w:bookmarkEnd w:id="0"/>
          </w:p>
          <w:p w14:paraId="01ED02C2" w14:textId="607E2C11" w:rsidR="00795EFF" w:rsidRPr="00795EFF" w:rsidRDefault="00795EFF" w:rsidP="00D17A2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E009" w14:textId="77777777" w:rsidR="00795EFF" w:rsidRPr="00050537" w:rsidRDefault="00795EFF" w:rsidP="00795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50537">
              <w:rPr>
                <w:rFonts w:ascii="Arial" w:hAnsi="Arial" w:cs="Arial"/>
                <w:sz w:val="20"/>
                <w:szCs w:val="20"/>
              </w:rPr>
              <w:t>W zeszycie ćw.1,2,3,4</w:t>
            </w:r>
          </w:p>
          <w:p w14:paraId="35BA9163" w14:textId="77777777" w:rsidR="00795EFF" w:rsidRPr="00050537" w:rsidRDefault="00795EFF" w:rsidP="00795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50537">
              <w:rPr>
                <w:rFonts w:ascii="Arial" w:hAnsi="Arial" w:cs="Arial"/>
                <w:sz w:val="20"/>
                <w:szCs w:val="20"/>
              </w:rPr>
              <w:t>Str. 88-89</w:t>
            </w:r>
          </w:p>
          <w:p w14:paraId="51684DD1" w14:textId="77777777" w:rsidR="00795EFF" w:rsidRPr="00050537" w:rsidRDefault="00795EFF" w:rsidP="00795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97E3660" w14:textId="77777777" w:rsidR="00795EFF" w:rsidRPr="00050537" w:rsidRDefault="00795EFF" w:rsidP="00795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50537">
              <w:rPr>
                <w:rFonts w:ascii="Arial" w:hAnsi="Arial" w:cs="Arial"/>
                <w:sz w:val="20"/>
                <w:szCs w:val="20"/>
              </w:rPr>
              <w:t>Dla chętnych</w:t>
            </w:r>
          </w:p>
          <w:p w14:paraId="7C8F7CF4" w14:textId="69F8C67B" w:rsidR="00D17A2A" w:rsidRDefault="00795EFF" w:rsidP="00795E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0537">
              <w:rPr>
                <w:rFonts w:ascii="Arial" w:hAnsi="Arial" w:cs="Arial"/>
                <w:sz w:val="20"/>
                <w:szCs w:val="20"/>
              </w:rPr>
              <w:t>Ćw. 5 str.89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6F2D" w14:textId="77777777" w:rsidR="00D17A2A" w:rsidRPr="00050537" w:rsidRDefault="00D17A2A" w:rsidP="00D17A2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Podręcznik str. 156-158 (u mnie, u Was inna strona)</w:t>
            </w:r>
          </w:p>
          <w:p w14:paraId="6ADAF60D" w14:textId="77777777" w:rsidR="00D17A2A" w:rsidRPr="00050537" w:rsidRDefault="00D17A2A" w:rsidP="00D17A2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14:paraId="6D1E2F5B" w14:textId="77777777" w:rsidR="00D17A2A" w:rsidRPr="00050537" w:rsidRDefault="00D17A2A" w:rsidP="00D17A2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Przeczytaj uważnie tekst.</w:t>
            </w:r>
          </w:p>
          <w:p w14:paraId="3A0B9FC8" w14:textId="77777777" w:rsidR="00D17A2A" w:rsidRPr="00050537" w:rsidRDefault="00D17A2A" w:rsidP="00D17A2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Dokładnie przeanalizuj mapę oraz wykresy.</w:t>
            </w:r>
          </w:p>
          <w:p w14:paraId="6AFDA0E2" w14:textId="77777777" w:rsidR="00D17A2A" w:rsidRPr="00050537" w:rsidRDefault="00D17A2A" w:rsidP="00D17A2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Zwróć uwagę na:</w:t>
            </w:r>
          </w:p>
          <w:p w14:paraId="1F11E727" w14:textId="77777777" w:rsidR="00D17A2A" w:rsidRPr="00050537" w:rsidRDefault="00D17A2A" w:rsidP="00D17A2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-ważniejsze porty morskie</w:t>
            </w:r>
          </w:p>
          <w:p w14:paraId="0CDD901F" w14:textId="77777777" w:rsidR="00D17A2A" w:rsidRPr="00050537" w:rsidRDefault="00D17A2A" w:rsidP="00D17A2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-przemysł stoczniowy</w:t>
            </w:r>
          </w:p>
          <w:p w14:paraId="2AEEBDA5" w14:textId="77777777" w:rsidR="00D17A2A" w:rsidRPr="00050537" w:rsidRDefault="00D17A2A" w:rsidP="00D17A2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-rybołówstwo</w:t>
            </w:r>
          </w:p>
          <w:p w14:paraId="23EE2841" w14:textId="77777777" w:rsidR="00D17A2A" w:rsidRPr="00050537" w:rsidRDefault="00D17A2A" w:rsidP="00D17A2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-perspektywy rozwoju gospodarki morskiej</w:t>
            </w:r>
          </w:p>
          <w:p w14:paraId="028AF9C4" w14:textId="77777777" w:rsidR="00D17A2A" w:rsidRPr="00050537" w:rsidRDefault="00D17A2A" w:rsidP="00D17A2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W zeszycie przedmiotowym zapisz !</w:t>
            </w:r>
          </w:p>
          <w:p w14:paraId="289C97DD" w14:textId="77777777" w:rsidR="00D17A2A" w:rsidRPr="00050537" w:rsidRDefault="00D17A2A" w:rsidP="00D17A2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14:paraId="1A7AD3F4" w14:textId="77777777" w:rsidR="00D17A2A" w:rsidRPr="00050537" w:rsidRDefault="00D17A2A" w:rsidP="00D17A2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Głównymi portami w Polsce są:</w:t>
            </w:r>
          </w:p>
          <w:p w14:paraId="7521F9E0" w14:textId="77777777" w:rsidR="00D17A2A" w:rsidRPr="00050537" w:rsidRDefault="00D17A2A" w:rsidP="00D17A2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Gdańsk, Gdynia, Szczecin, Świnoujście.</w:t>
            </w:r>
          </w:p>
          <w:p w14:paraId="337BF618" w14:textId="77777777" w:rsidR="00D17A2A" w:rsidRPr="00050537" w:rsidRDefault="00D17A2A" w:rsidP="00D17A2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Przemysł stoczniowy po trudnym okresie restrukturyzacji i prywatyzacji odbudowuje się. </w:t>
            </w:r>
            <w:r w:rsidRPr="000505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lastRenderedPageBreak/>
              <w:t>Połowy ryb na Bałtyku maleją.</w:t>
            </w:r>
          </w:p>
          <w:p w14:paraId="359CC9F7" w14:textId="77777777" w:rsidR="00D17A2A" w:rsidRPr="00050537" w:rsidRDefault="00D17A2A" w:rsidP="00D17A2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14:paraId="5AFCDB00" w14:textId="77777777" w:rsidR="00D17A2A" w:rsidRPr="00050537" w:rsidRDefault="00D17A2A" w:rsidP="00D17A2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14:paraId="316A79C6" w14:textId="77777777" w:rsidR="00D17A2A" w:rsidRPr="00050537" w:rsidRDefault="00D17A2A" w:rsidP="00D17A2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14:paraId="5CCE748C" w14:textId="77777777" w:rsidR="00D17A2A" w:rsidRPr="00050537" w:rsidRDefault="00D17A2A" w:rsidP="00D17A2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14:paraId="27B98A7D" w14:textId="77777777" w:rsidR="00D17A2A" w:rsidRDefault="00D17A2A" w:rsidP="00D17A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B509" w14:textId="77777777" w:rsidR="00D17A2A" w:rsidRDefault="00BF054B" w:rsidP="00D17A2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F054B">
              <w:rPr>
                <w:rFonts w:ascii="Arial" w:hAnsi="Arial" w:cs="Arial"/>
                <w:sz w:val="20"/>
                <w:szCs w:val="20"/>
              </w:rPr>
              <w:lastRenderedPageBreak/>
              <w:t>Uczeń zna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1A3D09DB" w14:textId="77777777" w:rsidR="00BF054B" w:rsidRDefault="00BF054B" w:rsidP="00D17A2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gł. porty morskie i potrafi je wskazać na mapie</w:t>
            </w:r>
          </w:p>
          <w:p w14:paraId="3992578A" w14:textId="77777777" w:rsidR="00BF054B" w:rsidRDefault="00BF054B" w:rsidP="00D17A2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czynniki, które wpływają na rozwój gospodarki morskiej w Polsce</w:t>
            </w:r>
          </w:p>
          <w:p w14:paraId="1402B2E8" w14:textId="2F7F24AD" w:rsidR="00BF054B" w:rsidRPr="00BF054B" w:rsidRDefault="00BF054B" w:rsidP="00D17A2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1A77E23" w14:textId="77777777" w:rsidR="008E4B38" w:rsidRDefault="008E4B38"/>
    <w:sectPr w:rsidR="008E4B38" w:rsidSect="008742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331"/>
    <w:rsid w:val="00795EFF"/>
    <w:rsid w:val="00874238"/>
    <w:rsid w:val="008E4B38"/>
    <w:rsid w:val="009E1331"/>
    <w:rsid w:val="00BF054B"/>
    <w:rsid w:val="00D1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CB078"/>
  <w15:chartTrackingRefBased/>
  <w15:docId w15:val="{B1FEDB89-6F22-4EF9-8F01-A9D63B943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7A2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17A2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09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142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4</cp:revision>
  <dcterms:created xsi:type="dcterms:W3CDTF">2020-03-25T18:10:00Z</dcterms:created>
  <dcterms:modified xsi:type="dcterms:W3CDTF">2020-03-25T19:31:00Z</dcterms:modified>
</cp:coreProperties>
</file>