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EEE4A" w14:textId="5C09B3FB" w:rsidR="00575ED6" w:rsidRDefault="00575ED6" w:rsidP="00575ED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 </w:t>
      </w:r>
      <w:r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VII a</w:t>
      </w:r>
    </w:p>
    <w:p w14:paraId="0BA85471" w14:textId="77777777" w:rsidR="00575ED6" w:rsidRDefault="00575ED6" w:rsidP="00575ED6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2"/>
        <w:gridCol w:w="2245"/>
        <w:gridCol w:w="2664"/>
        <w:gridCol w:w="2618"/>
        <w:gridCol w:w="2342"/>
        <w:gridCol w:w="2333"/>
      </w:tblGrid>
      <w:tr w:rsidR="00575ED6" w14:paraId="477955AD" w14:textId="77777777" w:rsidTr="00575ED6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386F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DBCE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527653BD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54B3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CF9251B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3AA0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902E058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E65701A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7102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3237" w14:textId="77777777" w:rsidR="00575ED6" w:rsidRDefault="00575E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75ED6" w14:paraId="606F4220" w14:textId="77777777" w:rsidTr="00575ED6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A4B1" w14:textId="0BF217E1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E1C8" w14:textId="42757579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71DB">
              <w:rPr>
                <w:rFonts w:ascii="Arial" w:hAnsi="Arial" w:cs="Arial"/>
                <w:sz w:val="20"/>
                <w:szCs w:val="20"/>
              </w:rPr>
              <w:t>Transport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3E71DB">
              <w:rPr>
                <w:rFonts w:ascii="Arial" w:hAnsi="Arial" w:cs="Arial"/>
                <w:sz w:val="20"/>
                <w:szCs w:val="20"/>
              </w:rPr>
              <w:t>amochodowy</w:t>
            </w:r>
            <w:r>
              <w:rPr>
                <w:rFonts w:ascii="Arial" w:hAnsi="Arial" w:cs="Arial"/>
                <w:sz w:val="20"/>
                <w:szCs w:val="20"/>
              </w:rPr>
              <w:t xml:space="preserve"> i kolejowy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9A6F" w14:textId="77777777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79ED" w14:textId="1414CDC8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E44E7">
              <w:rPr>
                <w:rFonts w:ascii="Arial" w:hAnsi="Arial" w:cs="Arial"/>
                <w:sz w:val="20"/>
                <w:szCs w:val="20"/>
              </w:rPr>
              <w:t>Ć</w:t>
            </w:r>
            <w:r>
              <w:rPr>
                <w:rFonts w:ascii="Arial" w:hAnsi="Arial" w:cs="Arial"/>
                <w:sz w:val="20"/>
                <w:szCs w:val="20"/>
              </w:rPr>
              <w:t>w. 2 str. 92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7B2C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E44E7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na str. 163 (u mnie, u Was inna str.).</w:t>
            </w:r>
          </w:p>
          <w:p w14:paraId="7011197A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B0B5CFF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mapom umieszczonym na st. 163  i wykresowi.</w:t>
            </w:r>
          </w:p>
          <w:p w14:paraId="5DFB9041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DA03DA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 :</w:t>
            </w:r>
          </w:p>
          <w:p w14:paraId="44D28DCC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rolę transportu lądowego w naszym kraju</w:t>
            </w:r>
          </w:p>
          <w:p w14:paraId="5C96AF83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wady i zalety transportu samochodowego i kolejowego</w:t>
            </w:r>
          </w:p>
          <w:p w14:paraId="1BD81DB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gęstość dróg i przyczyny tego stanu rzeczy</w:t>
            </w:r>
          </w:p>
          <w:p w14:paraId="4CF8C940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główny towar przewożony transportem lądowym</w:t>
            </w:r>
          </w:p>
          <w:p w14:paraId="7F4D78EF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255D1D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 : !</w:t>
            </w:r>
          </w:p>
          <w:p w14:paraId="6671F7C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D3B69C1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Transport lądowy dzieli się na samochodowy i kolejowy.</w:t>
            </w:r>
          </w:p>
          <w:p w14:paraId="2B54F080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Największe znaczenie ma transport samochodowy. W ostatnich latach znacząco wzrosła długość dróg kołowych.</w:t>
            </w:r>
          </w:p>
          <w:p w14:paraId="749B1ABD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5DC65C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58B5EA1" w14:textId="77777777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76E0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1DB">
              <w:rPr>
                <w:rFonts w:ascii="Arial" w:hAnsi="Arial" w:cs="Arial"/>
                <w:sz w:val="20"/>
                <w:szCs w:val="20"/>
              </w:rPr>
              <w:lastRenderedPageBreak/>
              <w:t>Uczeń pozna:</w:t>
            </w:r>
          </w:p>
          <w:p w14:paraId="335F5E1F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rolę poszczególnych rodzajów transportu w gospodarce Polski</w:t>
            </w:r>
          </w:p>
          <w:p w14:paraId="1EB9FEC3" w14:textId="6CAA90B8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 obszary o największej i najmniejszej gęstości dróg</w:t>
            </w:r>
          </w:p>
        </w:tc>
      </w:tr>
      <w:tr w:rsidR="00575ED6" w14:paraId="1301D3D4" w14:textId="77777777" w:rsidTr="00575ED6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A3D0" w14:textId="3BC04C75" w:rsidR="00575ED6" w:rsidRPr="00575ED6" w:rsidRDefault="00575ED6" w:rsidP="00575ED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03.04.2020r.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2267" w14:textId="0E1D83C4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Transport wodny, lotniczy i przesyłowy w Polsce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99F8" w14:textId="77777777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E379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4, 5, 6 str. 93 – 94</w:t>
            </w:r>
          </w:p>
          <w:p w14:paraId="43AD7651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A0E7B3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94</w:t>
            </w:r>
          </w:p>
          <w:p w14:paraId="198C7CB0" w14:textId="77777777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114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na str. 164 - 165 i 167 (u mnie, u Was inna strona).</w:t>
            </w:r>
          </w:p>
          <w:p w14:paraId="1BF7AED5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7FAD349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mapie na str. 164</w:t>
            </w:r>
          </w:p>
          <w:p w14:paraId="3C8849F2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89AC1E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639CE79E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transportu wodnego (zapisz w zeszycie przedmiotowym)</w:t>
            </w:r>
          </w:p>
          <w:p w14:paraId="156E87BF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zalety i funkcje</w:t>
            </w:r>
          </w:p>
          <w:p w14:paraId="4C5A5AB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przewożone towary</w:t>
            </w:r>
          </w:p>
          <w:p w14:paraId="4156FE64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miejsca rejestracji polskich statków</w:t>
            </w:r>
          </w:p>
          <w:p w14:paraId="416A08FC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ruch pasażerski</w:t>
            </w:r>
          </w:p>
          <w:p w14:paraId="1BE7906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znaczenie Odry w transporcie śródlądowym</w:t>
            </w:r>
          </w:p>
          <w:p w14:paraId="1D9B85A1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-zalety i wady transportu lotniczego</w:t>
            </w:r>
          </w:p>
          <w:p w14:paraId="72622C8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gł. porty lotnicze</w:t>
            </w:r>
          </w:p>
          <w:p w14:paraId="3B533C5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produkty rozprowadzane i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przesyłane transportem przesyłowym</w:t>
            </w:r>
          </w:p>
          <w:p w14:paraId="033EB4D8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-wpływ transportu na rozwój przemysłu i usług</w:t>
            </w:r>
          </w:p>
          <w:p w14:paraId="17AC70C7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D6F3F83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 także następujące zdanie: !</w:t>
            </w:r>
          </w:p>
          <w:p w14:paraId="3D982B41" w14:textId="3FE45E6E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Od poziomu transportu zależy rozwój gospodarczy kraju, jak również, jakość życia mieszkańców.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E901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Uczeń pozna:</w:t>
            </w:r>
          </w:p>
          <w:p w14:paraId="5DEEB875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kolejne rodzaje transportu i rolę jaką odgrywają w gospodarce Polski</w:t>
            </w:r>
          </w:p>
          <w:p w14:paraId="2A274C54" w14:textId="77777777" w:rsidR="00575ED6" w:rsidRDefault="00575ED6" w:rsidP="00575E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1C022C0" w14:textId="40A7F49A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-wpływ transportu na rozwój przemysłu i usług</w:t>
            </w:r>
          </w:p>
        </w:tc>
      </w:tr>
      <w:tr w:rsidR="00575ED6" w14:paraId="38C2CE8D" w14:textId="77777777" w:rsidTr="00575ED6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28B5" w14:textId="2C0B3AA9" w:rsidR="00575ED6" w:rsidRPr="009D1234" w:rsidRDefault="009D1234" w:rsidP="00575ED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1234">
              <w:rPr>
                <w:rFonts w:ascii="Times New Roman" w:hAnsi="Times New Roman"/>
                <w:bCs/>
                <w:sz w:val="24"/>
                <w:szCs w:val="24"/>
              </w:rPr>
              <w:t>07.04.2020r.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868A" w14:textId="20042317" w:rsidR="00575ED6" w:rsidRDefault="009D1234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Łączność w Polsce. Znaczenie komunikacji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2D5C" w14:textId="77777777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CBA4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3 str. 92</w:t>
            </w:r>
          </w:p>
          <w:p w14:paraId="0E4954A8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417119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chętnych!</w:t>
            </w:r>
          </w:p>
          <w:p w14:paraId="1F9C8B2D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A14D201" w14:textId="5393EE93" w:rsidR="00575ED6" w:rsidRDefault="009D1234" w:rsidP="009D12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7 str. 94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FD99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na str. 165, 168 (u mnie)</w:t>
            </w:r>
          </w:p>
          <w:p w14:paraId="173C991F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ACAF921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mapie na str. 165</w:t>
            </w:r>
          </w:p>
          <w:p w14:paraId="27C429AD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B7F9EA7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-definicję łączności (zapisz w zeszycie przedmiotowym)</w:t>
            </w:r>
          </w:p>
          <w:p w14:paraId="59F6271C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-środki łączności (zapisz w zeszycie przedmiotowym) i ich zadania </w:t>
            </w:r>
          </w:p>
          <w:p w14:paraId="53475116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przeanalizuj z uwagą tabelę na str. 168 dot. wpływu transportu na jakość życia mieszkańców oraz gospodarkę</w:t>
            </w:r>
          </w:p>
          <w:p w14:paraId="5BC930F3" w14:textId="77777777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54AD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Uczeń pozna:</w:t>
            </w:r>
          </w:p>
          <w:p w14:paraId="30AE3DE0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-definicję łączności i jej</w:t>
            </w:r>
          </w:p>
          <w:p w14:paraId="278889BA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zadania</w:t>
            </w:r>
          </w:p>
          <w:p w14:paraId="3C1865C2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049E5E" w14:textId="77777777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Zrozumie:</w:t>
            </w:r>
          </w:p>
          <w:p w14:paraId="35346622" w14:textId="3F3C3C4A" w:rsidR="009D1234" w:rsidRDefault="009D1234" w:rsidP="009D12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-znaczenie komunikacji</w:t>
            </w:r>
            <w:bookmarkStart w:id="0" w:name="_GoBack"/>
            <w:bookmarkEnd w:id="0"/>
          </w:p>
          <w:p w14:paraId="5067CA25" w14:textId="77777777" w:rsidR="00575ED6" w:rsidRDefault="00575ED6" w:rsidP="00575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A504851" w14:textId="77777777" w:rsidR="00983A8C" w:rsidRDefault="00983A8C"/>
    <w:sectPr w:rsidR="00983A8C" w:rsidSect="00575E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89"/>
    <w:rsid w:val="00575ED6"/>
    <w:rsid w:val="00983A8C"/>
    <w:rsid w:val="009D1234"/>
    <w:rsid w:val="00F2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BA49"/>
  <w15:chartTrackingRefBased/>
  <w15:docId w15:val="{7EE347C3-513D-4B81-9107-43064B10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ED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75ED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31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348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2020-03-27T21:04:00Z</dcterms:created>
  <dcterms:modified xsi:type="dcterms:W3CDTF">2020-03-27T21:18:00Z</dcterms:modified>
</cp:coreProperties>
</file>