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C01D3A" w14:textId="6017D9C9" w:rsidR="003A40A5" w:rsidRDefault="003A40A5" w:rsidP="003A40A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– GEOGRAFIA – KLASA VIII c</w:t>
      </w:r>
    </w:p>
    <w:p w14:paraId="122DE3BC" w14:textId="77777777" w:rsidR="003A40A5" w:rsidRDefault="003A40A5" w:rsidP="003A40A5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96"/>
        <w:gridCol w:w="2244"/>
        <w:gridCol w:w="2663"/>
        <w:gridCol w:w="2616"/>
        <w:gridCol w:w="2341"/>
        <w:gridCol w:w="2334"/>
      </w:tblGrid>
      <w:tr w:rsidR="00563488" w14:paraId="17DD7007" w14:textId="77777777" w:rsidTr="00E061EB"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6567A" w14:textId="77777777" w:rsidR="003A40A5" w:rsidRDefault="003A40A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03C1F" w14:textId="77777777" w:rsidR="003A40A5" w:rsidRDefault="003A40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3CFF34C6" w14:textId="77777777" w:rsidR="003A40A5" w:rsidRDefault="003A40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85CA8" w14:textId="77777777" w:rsidR="003A40A5" w:rsidRDefault="003A40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612772DE" w14:textId="77777777" w:rsidR="003A40A5" w:rsidRDefault="003A40A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EA6AF" w14:textId="77777777" w:rsidR="003A40A5" w:rsidRDefault="003A40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14:paraId="4CFD60F7" w14:textId="77777777" w:rsidR="003A40A5" w:rsidRDefault="003A40A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2F7DB1F5" w14:textId="77777777" w:rsidR="003A40A5" w:rsidRDefault="003A40A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0CFC3" w14:textId="77777777" w:rsidR="003A40A5" w:rsidRDefault="003A40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F1173" w14:textId="77777777" w:rsidR="003A40A5" w:rsidRDefault="003A40A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563488" w14:paraId="5DD57DEC" w14:textId="77777777" w:rsidTr="00E061EB">
        <w:trPr>
          <w:trHeight w:val="63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F6AC7" w14:textId="3B57F758" w:rsidR="003A40A5" w:rsidRDefault="003A4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02.04.2020r.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00A8B" w14:textId="626F405E" w:rsidR="003A40A5" w:rsidRPr="003A40A5" w:rsidRDefault="003A40A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A40A5">
              <w:rPr>
                <w:rFonts w:ascii="Arial" w:hAnsi="Arial" w:cs="Arial"/>
                <w:sz w:val="20"/>
                <w:szCs w:val="20"/>
              </w:rPr>
              <w:t xml:space="preserve">Urbanizacja </w:t>
            </w:r>
            <w:r>
              <w:rPr>
                <w:rFonts w:ascii="Arial" w:hAnsi="Arial" w:cs="Arial"/>
                <w:sz w:val="20"/>
                <w:szCs w:val="20"/>
              </w:rPr>
              <w:t>w Ameryce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13D74" w14:textId="77777777" w:rsidR="003A40A5" w:rsidRDefault="003A40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7CBD0" w14:textId="77777777" w:rsidR="003A40A5" w:rsidRDefault="008D7DE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D7DE7">
              <w:rPr>
                <w:rFonts w:ascii="Arial" w:hAnsi="Arial" w:cs="Arial"/>
                <w:sz w:val="20"/>
                <w:szCs w:val="20"/>
              </w:rPr>
              <w:t>Ćw.</w:t>
            </w:r>
            <w:r>
              <w:rPr>
                <w:rFonts w:ascii="Arial" w:hAnsi="Arial" w:cs="Arial"/>
                <w:sz w:val="20"/>
                <w:szCs w:val="20"/>
              </w:rPr>
              <w:t xml:space="preserve"> 1,2,3,4 str. 60-61</w:t>
            </w:r>
          </w:p>
          <w:p w14:paraId="7ADD2C7F" w14:textId="77777777" w:rsidR="008D7DE7" w:rsidRDefault="008D7DE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88F6581" w14:textId="7447CC8D" w:rsidR="008D7DE7" w:rsidRPr="008D7DE7" w:rsidRDefault="008D7DE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Dla chętnych ćw. 5 str. 62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80F3D" w14:textId="77777777" w:rsidR="003A40A5" w:rsidRDefault="003A40A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A40A5">
              <w:rPr>
                <w:rFonts w:ascii="Arial" w:hAnsi="Arial" w:cs="Arial"/>
                <w:sz w:val="20"/>
                <w:szCs w:val="20"/>
              </w:rPr>
              <w:t>Przeczytaj uważnie tekst</w:t>
            </w:r>
            <w:r>
              <w:rPr>
                <w:rFonts w:ascii="Arial" w:hAnsi="Arial" w:cs="Arial"/>
                <w:sz w:val="20"/>
                <w:szCs w:val="20"/>
              </w:rPr>
              <w:t xml:space="preserve"> na str. 126-131</w:t>
            </w:r>
          </w:p>
          <w:p w14:paraId="75BC547E" w14:textId="77777777" w:rsidR="003A40A5" w:rsidRDefault="003A40A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Zapoznaj się z mapami i ilustracjami</w:t>
            </w:r>
          </w:p>
          <w:p w14:paraId="53C7CAEA" w14:textId="77777777" w:rsidR="003A40A5" w:rsidRDefault="003A40A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8D516E3" w14:textId="77777777" w:rsidR="00B92CC3" w:rsidRDefault="003A40A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Zwró</w:t>
            </w:r>
            <w:r w:rsidR="00B92CC3">
              <w:rPr>
                <w:rFonts w:ascii="Arial" w:hAnsi="Arial" w:cs="Arial"/>
                <w:sz w:val="20"/>
                <w:szCs w:val="20"/>
              </w:rPr>
              <w:t>ć u</w:t>
            </w:r>
            <w:r>
              <w:rPr>
                <w:rFonts w:ascii="Arial" w:hAnsi="Arial" w:cs="Arial"/>
                <w:sz w:val="20"/>
                <w:szCs w:val="20"/>
              </w:rPr>
              <w:t>wagę</w:t>
            </w:r>
            <w:r w:rsidR="00B92CC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na</w:t>
            </w:r>
            <w:r w:rsidR="00B92CC3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744D28AD" w14:textId="77777777" w:rsidR="003A40A5" w:rsidRDefault="003A40A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92CC3">
              <w:rPr>
                <w:rFonts w:ascii="Arial" w:hAnsi="Arial" w:cs="Arial"/>
                <w:sz w:val="20"/>
                <w:szCs w:val="20"/>
              </w:rPr>
              <w:t xml:space="preserve">- </w:t>
            </w:r>
            <w:r>
              <w:rPr>
                <w:rFonts w:ascii="Arial" w:hAnsi="Arial" w:cs="Arial"/>
                <w:sz w:val="20"/>
                <w:szCs w:val="20"/>
              </w:rPr>
              <w:t>czynniki, które</w:t>
            </w:r>
            <w:r w:rsidR="00B92CC3">
              <w:rPr>
                <w:rFonts w:ascii="Arial" w:hAnsi="Arial" w:cs="Arial"/>
                <w:sz w:val="20"/>
                <w:szCs w:val="20"/>
              </w:rPr>
              <w:t xml:space="preserve"> wpłynęły na rozmieszczenie ludności</w:t>
            </w:r>
          </w:p>
          <w:p w14:paraId="0675D2B4" w14:textId="77777777" w:rsidR="00B92CC3" w:rsidRDefault="00B92CC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-nierównomierne rozmieszczenie ludności, gęstość zaludnienia i największe miasta</w:t>
            </w:r>
          </w:p>
          <w:p w14:paraId="09ACD534" w14:textId="77777777" w:rsidR="00563488" w:rsidRDefault="00B92CC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miasta–giganty</w:t>
            </w:r>
            <w:r w:rsidR="00563488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="00563488">
              <w:rPr>
                <w:rFonts w:ascii="Arial" w:hAnsi="Arial" w:cs="Arial"/>
                <w:sz w:val="20"/>
                <w:szCs w:val="20"/>
              </w:rPr>
              <w:t>przykłądy</w:t>
            </w:r>
            <w:proofErr w:type="spellEnd"/>
            <w:r w:rsidR="00563488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1764B70F" w14:textId="3128B937" w:rsidR="00B92CC3" w:rsidRDefault="00B92CC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megalopolis</w:t>
            </w:r>
            <w:proofErr w:type="spellEnd"/>
            <w:r w:rsidR="008D7DE7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563488">
              <w:rPr>
                <w:rFonts w:ascii="Arial" w:hAnsi="Arial" w:cs="Arial"/>
                <w:sz w:val="20"/>
                <w:szCs w:val="20"/>
              </w:rPr>
              <w:t xml:space="preserve">pojęcie, </w:t>
            </w:r>
            <w:r w:rsidR="008D7DE7">
              <w:rPr>
                <w:rFonts w:ascii="Arial" w:hAnsi="Arial" w:cs="Arial"/>
                <w:sz w:val="20"/>
                <w:szCs w:val="20"/>
              </w:rPr>
              <w:t>charakterystyka i przykłady)</w:t>
            </w:r>
          </w:p>
          <w:p w14:paraId="7CFCA7A7" w14:textId="77777777" w:rsidR="008D7DE7" w:rsidRDefault="008D7DE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-przyczyny powstawania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slamsów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, miejsce występowania i charakterystyka</w:t>
            </w:r>
          </w:p>
          <w:p w14:paraId="5E89EC53" w14:textId="77777777" w:rsidR="00F62B89" w:rsidRDefault="00F62B8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828B724" w14:textId="516D4107" w:rsidR="00F62B89" w:rsidRDefault="00F62B8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zeszycie przedmiotowym zapisz!</w:t>
            </w:r>
          </w:p>
          <w:p w14:paraId="676483D4" w14:textId="16225780" w:rsidR="00F62B89" w:rsidRDefault="00F62B8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DAAB335" w14:textId="77777777" w:rsidR="00F62B89" w:rsidRDefault="00F62B89" w:rsidP="00F62B8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Rozmieszczenie ludności w Ameryce jest nierównomierne. </w:t>
            </w:r>
          </w:p>
          <w:p w14:paraId="18AA0173" w14:textId="77777777" w:rsidR="00F62B89" w:rsidRDefault="00F62B89" w:rsidP="00F62B8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Miały na to wpływ czynniki przyrodnicze, gospodarcze i historyczne.</w:t>
            </w:r>
          </w:p>
          <w:p w14:paraId="4D0662BB" w14:textId="77777777" w:rsidR="00F62B89" w:rsidRDefault="00F62B89" w:rsidP="00F62B8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Ameryce występują miasta – giganty i obszary nazywane „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megalopolis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” </w:t>
            </w:r>
          </w:p>
          <w:p w14:paraId="3E838A2A" w14:textId="77777777" w:rsidR="00F62B89" w:rsidRDefault="00F62B8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bookmarkEnd w:id="0"/>
          </w:p>
          <w:p w14:paraId="4035E1F3" w14:textId="6C3C1619" w:rsidR="00F62B89" w:rsidRPr="003A40A5" w:rsidRDefault="00F62B8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05C85" w14:textId="6EB6A450" w:rsidR="003A40A5" w:rsidRDefault="008D7DE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D7DE7">
              <w:rPr>
                <w:rFonts w:ascii="Arial" w:hAnsi="Arial" w:cs="Arial"/>
                <w:sz w:val="20"/>
                <w:szCs w:val="20"/>
              </w:rPr>
              <w:lastRenderedPageBreak/>
              <w:t>Uczeń</w:t>
            </w:r>
            <w:r>
              <w:rPr>
                <w:rFonts w:ascii="Arial" w:hAnsi="Arial" w:cs="Arial"/>
                <w:sz w:val="20"/>
                <w:szCs w:val="20"/>
              </w:rPr>
              <w:t xml:space="preserve">  wyjaśni:</w:t>
            </w:r>
          </w:p>
          <w:p w14:paraId="26598A53" w14:textId="02004E02" w:rsidR="008D7DE7" w:rsidRDefault="008D7DE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-czynniki wpływające na rozmieszczenie ludności w Ameryce,</w:t>
            </w:r>
          </w:p>
          <w:p w14:paraId="453CFD2D" w14:textId="35674BB3" w:rsidR="008D7DE7" w:rsidRDefault="00EC196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Uczeń p</w:t>
            </w:r>
            <w:r w:rsidR="008D7DE7">
              <w:rPr>
                <w:rFonts w:ascii="Arial" w:hAnsi="Arial" w:cs="Arial"/>
                <w:sz w:val="20"/>
                <w:szCs w:val="20"/>
              </w:rPr>
              <w:t>ozna:</w:t>
            </w:r>
          </w:p>
          <w:p w14:paraId="4217BF15" w14:textId="56CFDCF4" w:rsidR="008D7DE7" w:rsidRDefault="008D7DE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-obszary słabo i gęsto zaludnione</w:t>
            </w:r>
          </w:p>
          <w:p w14:paraId="7F5C6F0D" w14:textId="167C6EC0" w:rsidR="00EC1960" w:rsidRDefault="00EC196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-problemy mieszkańców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slamsów</w:t>
            </w:r>
            <w:proofErr w:type="spellEnd"/>
          </w:p>
          <w:p w14:paraId="3EB17FB6" w14:textId="31C0DA4F" w:rsidR="00EC1960" w:rsidRDefault="00EC196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-def. I sposób powstawania „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megalopolis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”</w:t>
            </w:r>
          </w:p>
          <w:p w14:paraId="6E2A0A2E" w14:textId="7451D97F" w:rsidR="008D7DE7" w:rsidRPr="008D7DE7" w:rsidRDefault="008D7DE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1471770E" w14:textId="77777777" w:rsidR="00983A8C" w:rsidRDefault="00983A8C"/>
    <w:sectPr w:rsidR="00983A8C" w:rsidSect="003A40A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EB2"/>
    <w:rsid w:val="003A40A5"/>
    <w:rsid w:val="00563488"/>
    <w:rsid w:val="008D7DE7"/>
    <w:rsid w:val="00983A8C"/>
    <w:rsid w:val="00B92CC3"/>
    <w:rsid w:val="00E061EB"/>
    <w:rsid w:val="00EC1960"/>
    <w:rsid w:val="00F03EB2"/>
    <w:rsid w:val="00F62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BE25E"/>
  <w15:chartTrackingRefBased/>
  <w15:docId w15:val="{A3010D06-CFD1-4711-BDAB-CF5FD187B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A40A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A40A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8234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167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Skiba</dc:creator>
  <cp:keywords/>
  <dc:description/>
  <cp:lastModifiedBy>Barbara Skiba</cp:lastModifiedBy>
  <cp:revision>6</cp:revision>
  <dcterms:created xsi:type="dcterms:W3CDTF">2020-03-27T21:22:00Z</dcterms:created>
  <dcterms:modified xsi:type="dcterms:W3CDTF">2020-03-27T22:58:00Z</dcterms:modified>
</cp:coreProperties>
</file>