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455" w:rsidRPr="00835D1F" w:rsidRDefault="00394455" w:rsidP="0039445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394455" w:rsidRPr="00EB64F2" w:rsidRDefault="00394455" w:rsidP="003944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c</w:t>
      </w:r>
    </w:p>
    <w:p w:rsidR="00394455" w:rsidRDefault="00394455" w:rsidP="0039445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78"/>
        <w:gridCol w:w="1828"/>
        <w:gridCol w:w="2061"/>
        <w:gridCol w:w="1825"/>
        <w:gridCol w:w="4991"/>
        <w:gridCol w:w="2037"/>
      </w:tblGrid>
      <w:tr w:rsidR="00394455" w:rsidTr="00EF084A">
        <w:tc>
          <w:tcPr>
            <w:tcW w:w="1809" w:type="dxa"/>
            <w:vAlign w:val="center"/>
          </w:tcPr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394455" w:rsidRPr="00EB64F2" w:rsidRDefault="00394455" w:rsidP="00EF08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394455" w:rsidTr="00EF084A">
        <w:tc>
          <w:tcPr>
            <w:tcW w:w="1809" w:type="dxa"/>
          </w:tcPr>
          <w:p w:rsidR="00394455" w:rsidRPr="0016731F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  <w:r w:rsidRPr="00502C86">
              <w:rPr>
                <w:rFonts w:ascii="Times New Roman" w:hAnsi="Times New Roman"/>
                <w:sz w:val="24"/>
                <w:szCs w:val="24"/>
              </w:rPr>
              <w:t xml:space="preserve">Jeszcze o energii </w:t>
            </w:r>
            <w:r>
              <w:rPr>
                <w:rFonts w:ascii="Times New Roman" w:hAnsi="Times New Roman"/>
                <w:sz w:val="24"/>
                <w:szCs w:val="24"/>
              </w:rPr>
              <w:t>mechanicznej</w:t>
            </w:r>
          </w:p>
        </w:tc>
        <w:tc>
          <w:tcPr>
            <w:tcW w:w="2694" w:type="dxa"/>
          </w:tcPr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394455" w:rsidRPr="00293EAE" w:rsidRDefault="00394455" w:rsidP="00EF084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>Przypomnij sobie co to jest energia mechaniczna oglądając film:</w:t>
            </w:r>
          </w:p>
          <w:p w:rsidR="00394455" w:rsidRPr="00293EAE" w:rsidRDefault="00394455" w:rsidP="00EF084A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Pr="00293EAE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https://www.youtube.com/watch?v=jon7KeZht28</w:t>
              </w:r>
            </w:hyperlink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eastAsiaTheme="minorHAnsi" w:hAnsi="Times New Roman"/>
                <w:sz w:val="24"/>
                <w:szCs w:val="24"/>
              </w:rPr>
              <w:t>W zeszycie zapisz pięć przykładów z życia codziennego, kiedy spełniona jest zasada zachowania energii.</w:t>
            </w:r>
          </w:p>
        </w:tc>
        <w:tc>
          <w:tcPr>
            <w:tcW w:w="2358" w:type="dxa"/>
          </w:tcPr>
          <w:p w:rsidR="00394455" w:rsidRPr="00293EAE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potrafi podać przykłady z życia codziennego przemian rożnych form energii</w:t>
            </w:r>
          </w:p>
        </w:tc>
      </w:tr>
      <w:tr w:rsidR="00394455" w:rsidTr="00EF084A">
        <w:tc>
          <w:tcPr>
            <w:tcW w:w="1809" w:type="dxa"/>
          </w:tcPr>
          <w:p w:rsidR="00394455" w:rsidRPr="0016731F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31.03.2020</w:t>
            </w:r>
          </w:p>
        </w:tc>
        <w:tc>
          <w:tcPr>
            <w:tcW w:w="2268" w:type="dxa"/>
          </w:tcPr>
          <w:p w:rsidR="00394455" w:rsidRPr="00293EAE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Powtórzenie wiadomości-praca, moc, energia</w:t>
            </w:r>
          </w:p>
        </w:tc>
        <w:tc>
          <w:tcPr>
            <w:tcW w:w="2694" w:type="dxa"/>
          </w:tcPr>
          <w:p w:rsidR="00394455" w:rsidRPr="00293EAE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Test 1 str.149</w:t>
            </w:r>
          </w:p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Test 2 str.150</w:t>
            </w:r>
          </w:p>
        </w:tc>
        <w:tc>
          <w:tcPr>
            <w:tcW w:w="2657" w:type="dxa"/>
          </w:tcPr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394455" w:rsidRPr="00293EAE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 xml:space="preserve">Powtórz  widomości z działu praca, moc, energia. </w:t>
            </w:r>
          </w:p>
          <w:p w:rsidR="00394455" w:rsidRPr="00293EAE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Przeczytaj podsumowanie wiadomości na stronie 184 w podręczniku, następnie rozwiąż test 1 i 2</w:t>
            </w:r>
          </w:p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394455" w:rsidRPr="00293EAE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definicję, wzór i jednostkę: pracy</w:t>
            </w:r>
            <w:r w:rsidRPr="00293EAE">
              <w:rPr>
                <w:rFonts w:ascii="Times New Roman" w:hAnsi="Times New Roman"/>
                <w:sz w:val="24"/>
                <w:szCs w:val="24"/>
              </w:rPr>
              <w:t>, moc</w:t>
            </w:r>
            <w:r>
              <w:rPr>
                <w:rFonts w:ascii="Times New Roman" w:hAnsi="Times New Roman"/>
                <w:sz w:val="24"/>
                <w:szCs w:val="24"/>
              </w:rPr>
              <w:t>y, energii potencjalnej, kinetycznej.</w:t>
            </w:r>
          </w:p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  <w:r w:rsidRPr="00293EAE">
              <w:rPr>
                <w:rFonts w:ascii="Times New Roman" w:hAnsi="Times New Roman"/>
                <w:sz w:val="24"/>
                <w:szCs w:val="24"/>
              </w:rPr>
              <w:t>Uczeń potrafi podać przykłady przemian energii w życiu codziennym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94455" w:rsidTr="00EF084A">
        <w:tc>
          <w:tcPr>
            <w:tcW w:w="1809" w:type="dxa"/>
          </w:tcPr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268" w:type="dxa"/>
          </w:tcPr>
          <w:p w:rsidR="00394455" w:rsidRPr="00EC4AB4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EC4AB4">
              <w:rPr>
                <w:rFonts w:ascii="Times New Roman" w:hAnsi="Times New Roman"/>
                <w:sz w:val="24"/>
                <w:szCs w:val="24"/>
              </w:rPr>
              <w:t>Cząsteczkowa budowa ciał</w:t>
            </w:r>
          </w:p>
        </w:tc>
        <w:tc>
          <w:tcPr>
            <w:tcW w:w="2694" w:type="dxa"/>
          </w:tcPr>
          <w:p w:rsidR="00394455" w:rsidRP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394455">
              <w:rPr>
                <w:rFonts w:ascii="Times New Roman" w:hAnsi="Times New Roman"/>
                <w:sz w:val="24"/>
                <w:szCs w:val="24"/>
              </w:rPr>
              <w:t>tr. 157zad.1,2</w:t>
            </w:r>
          </w:p>
        </w:tc>
        <w:tc>
          <w:tcPr>
            <w:tcW w:w="2657" w:type="dxa"/>
          </w:tcPr>
          <w:p w:rsidR="00394455" w:rsidRDefault="00394455" w:rsidP="00EF08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EC4AB4">
              <w:rPr>
                <w:rFonts w:ascii="Times New Roman" w:hAnsi="Times New Roman"/>
                <w:sz w:val="24"/>
                <w:szCs w:val="24"/>
              </w:rPr>
              <w:t>Wszystkie ciała, które nas otaczają zbudowane są z atomów, w niektórych z nich atomy połączone są w cząsteczki.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temat Cząsteczki od str. 154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do str. 156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Zwróć uwagę na takie pojęcia jak: siły spójności, dyfuzja, napięcie powierzchniowe. 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zeszycie zapisz odpowiedzi na poniższe pytania w punktach:</w:t>
            </w:r>
          </w:p>
          <w:p w:rsidR="00394455" w:rsidRDefault="00394455" w:rsidP="00EF084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dyfuzja? Podaj dwa przykłady z życia codziennego</w:t>
            </w:r>
          </w:p>
          <w:p w:rsidR="00394455" w:rsidRDefault="00394455" w:rsidP="00EF084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są siły spójności?</w:t>
            </w:r>
          </w:p>
          <w:p w:rsidR="00394455" w:rsidRDefault="00394455" w:rsidP="00EF084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napięcie powierzchniowe?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i opisz doświadczenie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Pr="00C55987">
              <w:rPr>
                <w:rFonts w:ascii="Times New Roman" w:hAnsi="Times New Roman"/>
                <w:sz w:val="24"/>
                <w:szCs w:val="24"/>
              </w:rPr>
              <w:t xml:space="preserve">Badanie zjawiska dyfuzji </w:t>
            </w:r>
          </w:p>
          <w:p w:rsidR="00394455" w:rsidRPr="00C55987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C55987">
              <w:rPr>
                <w:rFonts w:ascii="Times New Roman" w:hAnsi="Times New Roman"/>
                <w:sz w:val="24"/>
                <w:szCs w:val="24"/>
              </w:rPr>
              <w:t xml:space="preserve">(przygotuj dwie szklanki do jednej wlej zimną wodę do drugiej gorącą do każdej wrzuć herbatę) </w:t>
            </w:r>
          </w:p>
          <w:p w:rsidR="00394455" w:rsidRDefault="00394455" w:rsidP="00EF084A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Opisz  doświadczenie w zeszycie  według schematu:</w:t>
            </w:r>
          </w:p>
          <w:p w:rsidR="00394455" w:rsidRDefault="00394455" w:rsidP="0039445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Potrzebne przyrządy (wypisz)</w:t>
            </w:r>
          </w:p>
          <w:p w:rsidR="00394455" w:rsidRDefault="00394455" w:rsidP="0039445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Schemat doświadczenia (narysuj)</w:t>
            </w:r>
          </w:p>
          <w:p w:rsidR="00394455" w:rsidRDefault="00394455" w:rsidP="0039445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Przebieg doświadczenia (opisz co zaobserwowałeś/łaś)</w:t>
            </w:r>
          </w:p>
          <w:p w:rsidR="00394455" w:rsidRDefault="00394455" w:rsidP="0039445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Wniosek: (zapisz)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Wykonane zadanie domowe sfotografuj i wyślij na e-mail: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history="1">
              <w:r w:rsidRPr="00F92BD0">
                <w:rPr>
                  <w:rStyle w:val="Hipercze"/>
                  <w:rFonts w:ascii="Times New Roman" w:hAnsi="Times New Roman"/>
                  <w:sz w:val="24"/>
                  <w:szCs w:val="24"/>
                </w:rPr>
                <w:t>jschwarzer@sp2korfantow.pl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94455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07.04.2020 w temacie e-maila wpisz imię, nazwisko oraz klasę.</w:t>
            </w:r>
          </w:p>
          <w:p w:rsidR="00394455" w:rsidRPr="00C55987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4455" w:rsidRPr="00074A6C" w:rsidRDefault="00394455" w:rsidP="00EF084A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394455" w:rsidRPr="00C55987" w:rsidRDefault="00394455" w:rsidP="00EF084A">
            <w:pPr>
              <w:rPr>
                <w:rFonts w:ascii="Times New Roman" w:hAnsi="Times New Roman"/>
                <w:sz w:val="24"/>
                <w:szCs w:val="24"/>
              </w:rPr>
            </w:pPr>
            <w:r w:rsidRPr="00C55987">
              <w:rPr>
                <w:rFonts w:ascii="Times New Roman" w:hAnsi="Times New Roman"/>
                <w:sz w:val="24"/>
                <w:szCs w:val="24"/>
              </w:rPr>
              <w:lastRenderedPageBreak/>
              <w:t>uczeń potrafi zdefiniować: napięcie powierzchniowe, zjawi</w:t>
            </w:r>
            <w:bookmarkStart w:id="0" w:name="_GoBack"/>
            <w:bookmarkEnd w:id="0"/>
            <w:r w:rsidRPr="00C55987">
              <w:rPr>
                <w:rFonts w:ascii="Times New Roman" w:hAnsi="Times New Roman"/>
                <w:sz w:val="24"/>
                <w:szCs w:val="24"/>
              </w:rPr>
              <w:t xml:space="preserve">sko dyfuzji, </w:t>
            </w:r>
            <w:r w:rsidRPr="00C55987">
              <w:rPr>
                <w:rFonts w:ascii="Times New Roman" w:hAnsi="Times New Roman"/>
                <w:sz w:val="24"/>
                <w:szCs w:val="24"/>
              </w:rPr>
              <w:lastRenderedPageBreak/>
              <w:t>siły spójności</w:t>
            </w:r>
            <w:r>
              <w:rPr>
                <w:rFonts w:ascii="Times New Roman" w:hAnsi="Times New Roman"/>
                <w:sz w:val="24"/>
                <w:szCs w:val="24"/>
              </w:rPr>
              <w:t>, wie od czego zależy zjawisko dyfuzji</w:t>
            </w:r>
          </w:p>
        </w:tc>
      </w:tr>
    </w:tbl>
    <w:p w:rsidR="00394455" w:rsidRDefault="00394455" w:rsidP="00394455"/>
    <w:p w:rsidR="00DA78E6" w:rsidRDefault="00DA78E6"/>
    <w:sectPr w:rsidR="00DA78E6" w:rsidSect="00293E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E18CA"/>
    <w:multiLevelType w:val="hybridMultilevel"/>
    <w:tmpl w:val="5A669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DE2273"/>
    <w:multiLevelType w:val="hybridMultilevel"/>
    <w:tmpl w:val="A84E6AC6"/>
    <w:lvl w:ilvl="0" w:tplc="13888E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48"/>
    <w:rsid w:val="00176348"/>
    <w:rsid w:val="00394455"/>
    <w:rsid w:val="00DA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45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94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44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44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45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94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44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44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schwarzer@sp2korfant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on7KeZht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1939</Characters>
  <Application>Microsoft Office Word</Application>
  <DocSecurity>0</DocSecurity>
  <Lines>16</Lines>
  <Paragraphs>4</Paragraphs>
  <ScaleCrop>false</ScaleCrop>
  <Company>eSzkola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2020-03-30T19:06:00Z</dcterms:created>
  <dcterms:modified xsi:type="dcterms:W3CDTF">2020-03-30T19:08:00Z</dcterms:modified>
</cp:coreProperties>
</file>