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D15D5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5C3B811E" w14:textId="463BEB79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</w:t>
      </w:r>
      <w:r w:rsidR="002D039E">
        <w:rPr>
          <w:rFonts w:ascii="Times New Roman" w:hAnsi="Times New Roman"/>
          <w:sz w:val="24"/>
          <w:szCs w:val="24"/>
        </w:rPr>
        <w:t xml:space="preserve">T    Matematyka    </w:t>
      </w:r>
      <w:r w:rsidRPr="00EB64F2">
        <w:rPr>
          <w:rFonts w:ascii="Times New Roman" w:hAnsi="Times New Roman"/>
          <w:sz w:val="24"/>
          <w:szCs w:val="24"/>
        </w:rPr>
        <w:t>KLASA</w:t>
      </w:r>
      <w:r w:rsidR="002D039E">
        <w:rPr>
          <w:rFonts w:ascii="Times New Roman" w:hAnsi="Times New Roman"/>
          <w:sz w:val="24"/>
          <w:szCs w:val="24"/>
        </w:rPr>
        <w:t xml:space="preserve">  Vb</w:t>
      </w:r>
    </w:p>
    <w:p w14:paraId="71D53596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3260"/>
        <w:gridCol w:w="1717"/>
        <w:gridCol w:w="1402"/>
        <w:gridCol w:w="3685"/>
        <w:gridCol w:w="3828"/>
      </w:tblGrid>
      <w:tr w:rsidR="0016731F" w14:paraId="649BAC08" w14:textId="77777777" w:rsidTr="002D039E">
        <w:tc>
          <w:tcPr>
            <w:tcW w:w="1418" w:type="dxa"/>
            <w:vAlign w:val="center"/>
          </w:tcPr>
          <w:p w14:paraId="1B75A59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60" w:type="dxa"/>
            <w:vAlign w:val="center"/>
          </w:tcPr>
          <w:p w14:paraId="0B5E737E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41814FE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14:paraId="18E28A4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45DEFB2A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2" w:type="dxa"/>
            <w:vAlign w:val="center"/>
          </w:tcPr>
          <w:p w14:paraId="16565766" w14:textId="73EDE92D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2D039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09638F11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4B743CB1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45493103" w14:textId="437C001E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="002D039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23EA0A59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916EC" w14:paraId="14692D29" w14:textId="77777777" w:rsidTr="002D039E">
        <w:tc>
          <w:tcPr>
            <w:tcW w:w="1418" w:type="dxa"/>
          </w:tcPr>
          <w:p w14:paraId="4323957C" w14:textId="6449BB1A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  <w:r w:rsidRPr="002D039E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3260" w:type="dxa"/>
          </w:tcPr>
          <w:p w14:paraId="472A8313" w14:textId="73C18803" w:rsidR="007916EC" w:rsidRPr="002D039E" w:rsidRDefault="007916EC" w:rsidP="007916E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Temat: Pole równoległoboku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i rombu  (1h)</w:t>
            </w:r>
          </w:p>
        </w:tc>
        <w:tc>
          <w:tcPr>
            <w:tcW w:w="1717" w:type="dxa"/>
          </w:tcPr>
          <w:p w14:paraId="44F33F40" w14:textId="4201C403" w:rsidR="007916EC" w:rsidRPr="002D039E" w:rsidRDefault="004A61D9" w:rsidP="007916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</w:t>
            </w:r>
          </w:p>
        </w:tc>
        <w:tc>
          <w:tcPr>
            <w:tcW w:w="1402" w:type="dxa"/>
          </w:tcPr>
          <w:p w14:paraId="42CE61CD" w14:textId="13B16A18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Brak </w:t>
            </w:r>
          </w:p>
        </w:tc>
        <w:tc>
          <w:tcPr>
            <w:tcW w:w="3685" w:type="dxa"/>
          </w:tcPr>
          <w:p w14:paraId="0FCA890F" w14:textId="4C21E8CE" w:rsidR="007916EC" w:rsidRDefault="004A61D9" w:rsidP="007916EC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7916EC" w:rsidRPr="00B2440F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https://youtu.be/0YTt4QhV8Ew</w:t>
              </w:r>
            </w:hyperlink>
          </w:p>
          <w:p w14:paraId="5CFAED22" w14:textId="77777777" w:rsidR="007916EC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AB6CB4" w14:textId="409848A1" w:rsidR="007916EC" w:rsidRDefault="004A61D9" w:rsidP="007916EC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7916EC" w:rsidRPr="00B2440F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https://youtu.be/hUgrDsCNkfw</w:t>
              </w:r>
            </w:hyperlink>
          </w:p>
          <w:p w14:paraId="5142E35A" w14:textId="77777777" w:rsidR="007916EC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8AD05D" w14:textId="07E3C5BB" w:rsidR="007916EC" w:rsidRPr="002D039E" w:rsidRDefault="004A61D9" w:rsidP="007916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Karty pracy zostaną przesłane przez e- dziennik i MS Teams</w:t>
            </w:r>
          </w:p>
        </w:tc>
        <w:tc>
          <w:tcPr>
            <w:tcW w:w="3828" w:type="dxa"/>
          </w:tcPr>
          <w:p w14:paraId="40E2404E" w14:textId="77777777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  <w:r w:rsidRPr="002D039E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42C9C395" w14:textId="77777777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  <w:r w:rsidRPr="002D039E">
              <w:rPr>
                <w:rFonts w:ascii="Times New Roman" w:hAnsi="Times New Roman"/>
                <w:sz w:val="24"/>
                <w:szCs w:val="24"/>
              </w:rPr>
              <w:t>- oblicza pola równoległoboku przedstawionego na rysunku oraz w sytuacjach praktycznych, w tym także dla danych wymagających zamiany jednostek;</w:t>
            </w:r>
          </w:p>
          <w:p w14:paraId="22683FED" w14:textId="5160FD66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  <w:r w:rsidRPr="002D039E">
              <w:rPr>
                <w:rFonts w:ascii="Times New Roman" w:hAnsi="Times New Roman"/>
                <w:sz w:val="24"/>
                <w:szCs w:val="24"/>
              </w:rPr>
              <w:t>- oblicza pola równoległoboku przedstawionego na rysunku oraz w sytuacjach praktycznych, w tym także dla danych wymagających zamiany jednostek;</w:t>
            </w:r>
          </w:p>
        </w:tc>
      </w:tr>
      <w:tr w:rsidR="007916EC" w14:paraId="1EA0FD18" w14:textId="77777777" w:rsidTr="002D039E">
        <w:tc>
          <w:tcPr>
            <w:tcW w:w="1418" w:type="dxa"/>
          </w:tcPr>
          <w:p w14:paraId="21F64202" w14:textId="5D6F0B63" w:rsidR="007916EC" w:rsidRPr="002D039E" w:rsidRDefault="007916EC" w:rsidP="007916E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D039E">
              <w:rPr>
                <w:rFonts w:ascii="Times New Roman" w:hAnsi="Times New Roman"/>
                <w:bCs/>
                <w:sz w:val="24"/>
                <w:szCs w:val="24"/>
              </w:rPr>
              <w:t>08.04.2020</w:t>
            </w:r>
          </w:p>
        </w:tc>
        <w:tc>
          <w:tcPr>
            <w:tcW w:w="3260" w:type="dxa"/>
          </w:tcPr>
          <w:p w14:paraId="7F4EFE78" w14:textId="0A8DD801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Temat: Pole trójkąta  (1h)</w:t>
            </w:r>
          </w:p>
        </w:tc>
        <w:tc>
          <w:tcPr>
            <w:tcW w:w="1717" w:type="dxa"/>
          </w:tcPr>
          <w:p w14:paraId="357597F2" w14:textId="77777777" w:rsidR="007916EC" w:rsidRDefault="004A61D9" w:rsidP="007916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Str.195, zad.1,3</w:t>
            </w:r>
          </w:p>
          <w:p w14:paraId="14854732" w14:textId="1F042FBD" w:rsidR="004A61D9" w:rsidRPr="002D039E" w:rsidRDefault="004A61D9" w:rsidP="007916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Str.196, zad. 6</w:t>
            </w:r>
            <w:bookmarkStart w:id="0" w:name="_GoBack"/>
            <w:bookmarkEnd w:id="0"/>
          </w:p>
        </w:tc>
        <w:tc>
          <w:tcPr>
            <w:tcW w:w="1402" w:type="dxa"/>
          </w:tcPr>
          <w:p w14:paraId="5808F78B" w14:textId="774B523B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Brak </w:t>
            </w:r>
          </w:p>
        </w:tc>
        <w:tc>
          <w:tcPr>
            <w:tcW w:w="3685" w:type="dxa"/>
          </w:tcPr>
          <w:p w14:paraId="65AE880D" w14:textId="3885AC5F" w:rsidR="007916EC" w:rsidRDefault="004A61D9" w:rsidP="007916EC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7916EC" w:rsidRPr="00B2440F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https://youtu.be/mVN-uhVi1VM</w:t>
              </w:r>
            </w:hyperlink>
          </w:p>
          <w:p w14:paraId="5C340EBD" w14:textId="77777777" w:rsidR="007916EC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3F627F" w14:textId="60A99C1B" w:rsidR="007916EC" w:rsidRDefault="004A61D9" w:rsidP="007916EC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7916EC" w:rsidRPr="00B2440F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https://youtu.be/akiYR00CnSc</w:t>
              </w:r>
            </w:hyperlink>
          </w:p>
          <w:p w14:paraId="76BD7B05" w14:textId="77777777" w:rsidR="007916EC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0D7A0B" w14:textId="65D6A67A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1E1C36A" w14:textId="77777777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  <w:r w:rsidRPr="002D039E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F0FDD12" w14:textId="7D12BDE7" w:rsidR="007916EC" w:rsidRPr="002D039E" w:rsidRDefault="007916EC" w:rsidP="007916EC">
            <w:pPr>
              <w:rPr>
                <w:rFonts w:ascii="Times New Roman" w:hAnsi="Times New Roman"/>
                <w:sz w:val="24"/>
                <w:szCs w:val="24"/>
              </w:rPr>
            </w:pPr>
            <w:r w:rsidRPr="002D039E">
              <w:rPr>
                <w:rFonts w:ascii="Times New Roman" w:hAnsi="Times New Roman"/>
                <w:sz w:val="24"/>
                <w:szCs w:val="24"/>
              </w:rPr>
              <w:t>-oblicza pola trójkątów</w:t>
            </w:r>
          </w:p>
        </w:tc>
      </w:tr>
    </w:tbl>
    <w:p w14:paraId="0E573C34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14:paraId="43AD56CE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2D039E"/>
    <w:rsid w:val="004A45F7"/>
    <w:rsid w:val="004A61D9"/>
    <w:rsid w:val="007916EC"/>
    <w:rsid w:val="00835D1F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0087"/>
  <w15:docId w15:val="{1208A788-9663-421C-B6B2-9EB92E69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916E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16E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916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akiYR00CnS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mVN-uhVi1VM" TargetMode="External"/><Relationship Id="rId5" Type="http://schemas.openxmlformats.org/officeDocument/2006/relationships/hyperlink" Target="https://youtu.be/hUgrDsCNkfw" TargetMode="External"/><Relationship Id="rId4" Type="http://schemas.openxmlformats.org/officeDocument/2006/relationships/hyperlink" Target="https://youtu.be/0YTt4QhV8Ew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6</cp:revision>
  <dcterms:created xsi:type="dcterms:W3CDTF">2020-03-24T20:03:00Z</dcterms:created>
  <dcterms:modified xsi:type="dcterms:W3CDTF">2020-04-03T13:42:00Z</dcterms:modified>
</cp:coreProperties>
</file>