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002FDC">
        <w:rPr>
          <w:rFonts w:ascii="Times New Roman" w:hAnsi="Times New Roman"/>
          <w:sz w:val="24"/>
          <w:szCs w:val="24"/>
        </w:rPr>
        <w:t>b</w:t>
      </w:r>
      <w:r w:rsidR="00D924E6">
        <w:rPr>
          <w:rFonts w:ascii="Times New Roman" w:hAnsi="Times New Roman"/>
          <w:sz w:val="24"/>
          <w:szCs w:val="24"/>
        </w:rPr>
        <w:t xml:space="preserve"> (04.05 – 08.05</w:t>
      </w:r>
      <w:r>
        <w:rPr>
          <w:rFonts w:ascii="Times New Roman" w:hAnsi="Times New Roman"/>
          <w:sz w:val="24"/>
          <w:szCs w:val="24"/>
        </w:rPr>
        <w:t>)</w:t>
      </w:r>
    </w:p>
    <w:p w:rsidR="00937DB0" w:rsidRPr="00EB64F2" w:rsidRDefault="00937DB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FB1AF5" w:rsidTr="00231955">
        <w:tc>
          <w:tcPr>
            <w:tcW w:w="138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04.05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231955" w:rsidP="00D924E6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„ … co to będzie?” – podsumowanie pracy z drama- </w:t>
            </w:r>
            <w:proofErr w:type="spellStart"/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>tem</w:t>
            </w:r>
            <w:proofErr w:type="spellEnd"/>
            <w:r w:rsidR="00D924E6"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 „Dziady” - sprawdzian</w:t>
            </w: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231955" w:rsidRPr="00763F8A" w:rsidRDefault="00231955" w:rsidP="007566B5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praca indywidualna, sprawdzian wiad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mości na temat dramatu „Dziady”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D924E6">
            <w:pPr>
              <w:rPr>
                <w:rFonts w:ascii="Times New Roman" w:hAnsi="Times New Roman"/>
                <w:sz w:val="24"/>
                <w:szCs w:val="24"/>
              </w:rPr>
            </w:pPr>
            <w:r w:rsidRPr="00231955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uczniowie znają treść i wymowę dramatu „Dziady”</w:t>
            </w:r>
          </w:p>
        </w:tc>
      </w:tr>
      <w:tr w:rsidR="00231955" w:rsidTr="00231955">
        <w:tc>
          <w:tcPr>
            <w:tcW w:w="1384" w:type="dxa"/>
            <w:vAlign w:val="center"/>
          </w:tcPr>
          <w:p w:rsidR="00231955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05.05</w:t>
            </w:r>
            <w:r w:rsidR="00231955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231955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Ludowość i nowocz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e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sność w opowiadaniu  Sław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mira Mrożka „Wesele w </w:t>
            </w:r>
            <w:proofErr w:type="spellStart"/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At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micach</w:t>
            </w:r>
            <w:proofErr w:type="spellEnd"/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”</w:t>
            </w:r>
          </w:p>
          <w:p w:rsidR="00231955" w:rsidRPr="00763F8A" w:rsidRDefault="00231955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231955" w:rsidRPr="00763F8A" w:rsidRDefault="00231955" w:rsidP="0023195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pogadanka: przedstawienie sylwetki Sł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womira Mrożka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zapoznanie z treścią opowiadania; </w:t>
            </w:r>
            <w:hyperlink r:id="rId5" w:history="1">
              <w:r w:rsidRPr="00E55F81">
                <w:rPr>
                  <w:rStyle w:val="Hipercze"/>
                  <w:rFonts w:ascii="Times New Roman" w:eastAsia="Times New Roman" w:hAnsi="Times New Roman"/>
                  <w:sz w:val="24"/>
                  <w:szCs w:val="24"/>
                  <w:lang w:eastAsia="pl-PL"/>
                </w:rPr>
                <w:t>https://pl-static.z-dn.net/files/d73/ea57ab587a63232450659a6f4da697db.pdf</w:t>
              </w:r>
            </w:hyperlink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świata przedstawionego w opowiadaniu,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(z uwzględnieniem elementów ludowych i nowoczesnych),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język opowiadania,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groteska jako gatunek epicki</w:t>
            </w:r>
          </w:p>
          <w:p w:rsidR="00231955" w:rsidRPr="00EB64F2" w:rsidRDefault="00231955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231955" w:rsidRPr="00231955" w:rsidRDefault="00231955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znajomość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poj</w:t>
            </w:r>
            <w:r w:rsidR="00D924E6">
              <w:rPr>
                <w:rFonts w:ascii="Times New Roman" w:hAnsi="Times New Roman"/>
                <w:sz w:val="24"/>
                <w:szCs w:val="24"/>
              </w:rPr>
              <w:t>ę</w:t>
            </w:r>
            <w:r w:rsidR="00D924E6">
              <w:rPr>
                <w:rFonts w:ascii="Times New Roman" w:hAnsi="Times New Roman"/>
                <w:sz w:val="24"/>
                <w:szCs w:val="24"/>
              </w:rPr>
              <w:t>cia „groteska”</w:t>
            </w:r>
          </w:p>
        </w:tc>
      </w:tr>
      <w:tr w:rsidR="00937DB0" w:rsidTr="00231955">
        <w:tc>
          <w:tcPr>
            <w:tcW w:w="1384" w:type="dxa"/>
            <w:vAlign w:val="center"/>
          </w:tcPr>
          <w:p w:rsidR="00937DB0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06.05</w:t>
            </w:r>
            <w:r w:rsidR="00E4143D">
              <w:rPr>
                <w:rFonts w:ascii="Times New Roman" w:hAnsi="Times New Roman"/>
                <w:b/>
                <w:sz w:val="20"/>
                <w:szCs w:val="20"/>
              </w:rPr>
              <w:t>.2020 r.</w:t>
            </w:r>
          </w:p>
        </w:tc>
        <w:tc>
          <w:tcPr>
            <w:tcW w:w="3244" w:type="dxa"/>
            <w:vAlign w:val="center"/>
          </w:tcPr>
          <w:p w:rsidR="00D924E6" w:rsidRPr="00763F8A" w:rsidRDefault="00937DB0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D924E6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Okoliczniki w zdaniu – przypomnienie wiadomości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7566B5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937DB0" w:rsidRPr="00763F8A" w:rsidRDefault="00937DB0" w:rsidP="00937DB0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budowa zdania pojedynczego – części zdania,</w:t>
            </w:r>
          </w:p>
          <w:p w:rsidR="00D924E6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przypomnienie wiadomości o okoliczn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i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kach i ich typach,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ćwiczenia w analizie zdań – wskazyw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nie okoliczników i ich typów</w:t>
            </w:r>
          </w:p>
          <w:p w:rsidR="00937DB0" w:rsidRPr="00EB64F2" w:rsidRDefault="00937DB0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vAlign w:val="center"/>
          </w:tcPr>
          <w:p w:rsidR="00E4143D" w:rsidRPr="00231955" w:rsidRDefault="00937DB0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D924E6">
              <w:rPr>
                <w:rFonts w:ascii="Times New Roman" w:hAnsi="Times New Roman"/>
                <w:sz w:val="24"/>
                <w:szCs w:val="24"/>
              </w:rPr>
              <w:t>uczniowie ro</w:t>
            </w:r>
            <w:r w:rsidR="00D924E6">
              <w:rPr>
                <w:rFonts w:ascii="Times New Roman" w:hAnsi="Times New Roman"/>
                <w:sz w:val="24"/>
                <w:szCs w:val="24"/>
              </w:rPr>
              <w:t>z</w:t>
            </w:r>
            <w:r w:rsidR="00D924E6">
              <w:rPr>
                <w:rFonts w:ascii="Times New Roman" w:hAnsi="Times New Roman"/>
                <w:sz w:val="24"/>
                <w:szCs w:val="24"/>
              </w:rPr>
              <w:t>różniają typy ok</w:t>
            </w:r>
            <w:r w:rsidR="00D924E6">
              <w:rPr>
                <w:rFonts w:ascii="Times New Roman" w:hAnsi="Times New Roman"/>
                <w:sz w:val="24"/>
                <w:szCs w:val="24"/>
              </w:rPr>
              <w:t>o</w:t>
            </w:r>
            <w:r w:rsidR="00D924E6">
              <w:rPr>
                <w:rFonts w:ascii="Times New Roman" w:hAnsi="Times New Roman"/>
                <w:sz w:val="24"/>
                <w:szCs w:val="24"/>
              </w:rPr>
              <w:t>liczników w zd</w:t>
            </w:r>
            <w:r w:rsidR="00D924E6">
              <w:rPr>
                <w:rFonts w:ascii="Times New Roman" w:hAnsi="Times New Roman"/>
                <w:sz w:val="24"/>
                <w:szCs w:val="24"/>
              </w:rPr>
              <w:t>a</w:t>
            </w:r>
            <w:r w:rsidR="00D924E6">
              <w:rPr>
                <w:rFonts w:ascii="Times New Roman" w:hAnsi="Times New Roman"/>
                <w:sz w:val="24"/>
                <w:szCs w:val="24"/>
              </w:rPr>
              <w:lastRenderedPageBreak/>
              <w:t>niu</w:t>
            </w:r>
          </w:p>
        </w:tc>
      </w:tr>
      <w:tr w:rsidR="00D924E6" w:rsidTr="00231955">
        <w:tc>
          <w:tcPr>
            <w:tcW w:w="1384" w:type="dxa"/>
            <w:vAlign w:val="center"/>
          </w:tcPr>
          <w:p w:rsidR="00D924E6" w:rsidRPr="00EB64F2" w:rsidRDefault="00002FDC" w:rsidP="0089513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07</w:t>
            </w:r>
            <w:r w:rsidR="00D924E6">
              <w:rPr>
                <w:rFonts w:ascii="Times New Roman" w:hAnsi="Times New Roman"/>
                <w:b/>
                <w:sz w:val="20"/>
                <w:szCs w:val="20"/>
              </w:rPr>
              <w:t>.05.2020 r.</w:t>
            </w:r>
          </w:p>
        </w:tc>
        <w:tc>
          <w:tcPr>
            <w:tcW w:w="3244" w:type="dxa"/>
            <w:vAlign w:val="center"/>
          </w:tcPr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Wiara, nadzieja i miłość wg Czesława Miłosza</w:t>
            </w: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D924E6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D924E6" w:rsidRPr="00763F8A" w:rsidRDefault="00D924E6" w:rsidP="0089513B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924E6" w:rsidRPr="00EB64F2" w:rsidRDefault="00D924E6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zapoznanie z wierszami Czesława Miłosza „Wiara”, „Nadzieja”, „Miłość”,</w:t>
            </w:r>
          </w:p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omówienie budowy wierszy (kompozycja, środki stylistyczne, symbolika, nastrój, rodzaj poezji, …</w:t>
            </w:r>
          </w:p>
          <w:p w:rsidR="00D924E6" w:rsidRDefault="00D924E6" w:rsidP="00D924E6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umiejscowienie podmiotu lirycznego,</w:t>
            </w:r>
          </w:p>
          <w:p w:rsidR="00D924E6" w:rsidRPr="00763F8A" w:rsidRDefault="00D924E6" w:rsidP="00D924E6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2063" w:type="dxa"/>
            <w:vAlign w:val="center"/>
          </w:tcPr>
          <w:p w:rsidR="00D924E6" w:rsidRDefault="00D924E6" w:rsidP="00D924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uczniowie wsk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>zują środki styl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styczne w wierszu</w:t>
            </w:r>
          </w:p>
        </w:tc>
      </w:tr>
    </w:tbl>
    <w:p w:rsidR="008C0615" w:rsidRPr="00790BD7" w:rsidRDefault="008C0615" w:rsidP="00D924E6">
      <w:pPr>
        <w:spacing w:after="0" w:line="240" w:lineRule="auto"/>
        <w:rPr>
          <w:rFonts w:ascii="Garamond" w:hAnsi="Garamond"/>
          <w:sz w:val="24"/>
          <w:szCs w:val="24"/>
        </w:rPr>
      </w:pPr>
    </w:p>
    <w:sectPr w:rsidR="008C0615" w:rsidRPr="00790BD7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02FDC"/>
    <w:rsid w:val="00047C13"/>
    <w:rsid w:val="00112D20"/>
    <w:rsid w:val="0016731F"/>
    <w:rsid w:val="00171F3D"/>
    <w:rsid w:val="00231955"/>
    <w:rsid w:val="00335B10"/>
    <w:rsid w:val="00343A13"/>
    <w:rsid w:val="003A53F9"/>
    <w:rsid w:val="004A45F7"/>
    <w:rsid w:val="004B063E"/>
    <w:rsid w:val="00502758"/>
    <w:rsid w:val="005E4CB3"/>
    <w:rsid w:val="00681FD2"/>
    <w:rsid w:val="00691A98"/>
    <w:rsid w:val="00790BD7"/>
    <w:rsid w:val="007F29BA"/>
    <w:rsid w:val="00835D1F"/>
    <w:rsid w:val="00883661"/>
    <w:rsid w:val="008C0615"/>
    <w:rsid w:val="008C5FFC"/>
    <w:rsid w:val="00932650"/>
    <w:rsid w:val="00937DB0"/>
    <w:rsid w:val="00A22D40"/>
    <w:rsid w:val="00A709A0"/>
    <w:rsid w:val="00AB2563"/>
    <w:rsid w:val="00B83BC5"/>
    <w:rsid w:val="00CB642D"/>
    <w:rsid w:val="00D052A2"/>
    <w:rsid w:val="00D924E6"/>
    <w:rsid w:val="00DF1ACF"/>
    <w:rsid w:val="00E4143D"/>
    <w:rsid w:val="00E949CF"/>
    <w:rsid w:val="00EB64F2"/>
    <w:rsid w:val="00FB1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E949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l-static.z-dn.net/files/d73/ea57ab587a63232450659a6f4da697db.pdf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247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17</cp:revision>
  <dcterms:created xsi:type="dcterms:W3CDTF">2020-04-13T19:29:00Z</dcterms:created>
  <dcterms:modified xsi:type="dcterms:W3CDTF">2020-05-03T09:47:00Z</dcterms:modified>
</cp:coreProperties>
</file>