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bookmarkStart w:id="0" w:name="_GoBack"/>
      <w:bookmarkEnd w:id="0"/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901501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c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2"/>
        <w:gridCol w:w="2183"/>
        <w:gridCol w:w="2015"/>
        <w:gridCol w:w="2322"/>
        <w:gridCol w:w="3614"/>
        <w:gridCol w:w="2634"/>
      </w:tblGrid>
      <w:tr w:rsidR="001931B5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931B5" w:rsidTr="0016731F">
        <w:tc>
          <w:tcPr>
            <w:tcW w:w="1809" w:type="dxa"/>
          </w:tcPr>
          <w:p w:rsidR="0016731F" w:rsidRPr="00F36268" w:rsidRDefault="0090150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36268">
              <w:rPr>
                <w:rFonts w:ascii="Times New Roman" w:hAnsi="Times New Roman"/>
                <w:b/>
                <w:sz w:val="24"/>
                <w:szCs w:val="24"/>
              </w:rPr>
              <w:t>04.05</w:t>
            </w:r>
            <w:r w:rsidR="0016731F" w:rsidRPr="00F36268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Default="0090150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Rozwiązujemy zadania utrwalające wiadomości (Kondor i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kronopio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36268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J.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Cortazar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4" w:type="dxa"/>
          </w:tcPr>
          <w:p w:rsidR="0016731F" w:rsidRDefault="0090150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Od 1 do11  str.263</w:t>
            </w:r>
          </w:p>
        </w:tc>
        <w:tc>
          <w:tcPr>
            <w:tcW w:w="2657" w:type="dxa"/>
          </w:tcPr>
          <w:p w:rsidR="0016731F" w:rsidRDefault="0090150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</w:t>
            </w:r>
          </w:p>
        </w:tc>
        <w:tc>
          <w:tcPr>
            <w:tcW w:w="2358" w:type="dxa"/>
          </w:tcPr>
          <w:p w:rsidR="0016731F" w:rsidRDefault="0090150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1.Przeczytaj tekst z podręcznika s.262;2.Wykonaj pisemnie (samodzielnie)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zd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9320B">
              <w:rPr>
                <w:rFonts w:ascii="Times New Roman" w:hAnsi="Times New Roman"/>
                <w:sz w:val="28"/>
                <w:szCs w:val="28"/>
              </w:rPr>
              <w:t>od 1do11 s 262 i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263;następnie wyślij przez </w:t>
            </w:r>
            <w:proofErr w:type="spellStart"/>
            <w:r w:rsidR="00F36268">
              <w:rPr>
                <w:rFonts w:ascii="Times New Roman" w:hAnsi="Times New Roman"/>
                <w:sz w:val="28"/>
                <w:szCs w:val="28"/>
              </w:rPr>
              <w:t>Teams’a</w:t>
            </w:r>
            <w:proofErr w:type="spellEnd"/>
            <w:r w:rsidR="00F36268">
              <w:rPr>
                <w:rFonts w:ascii="Times New Roman" w:hAnsi="Times New Roman"/>
                <w:sz w:val="28"/>
                <w:szCs w:val="28"/>
              </w:rPr>
              <w:t>. Lekcja prowadzona  online</w:t>
            </w:r>
          </w:p>
        </w:tc>
        <w:tc>
          <w:tcPr>
            <w:tcW w:w="2358" w:type="dxa"/>
          </w:tcPr>
          <w:p w:rsidR="0016731F" w:rsidRDefault="0079320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 lekcji: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uczeń opowiada o wydarzeniach fabuły oraz ustala kolejność zdarzeń i rozumie ich wzajemność; 2.Objaśnia znaczenia dosłowne  i przenośne w tekstach</w:t>
            </w:r>
            <w:r w:rsidR="00BE1168">
              <w:rPr>
                <w:rFonts w:ascii="Times New Roman" w:hAnsi="Times New Roman"/>
                <w:sz w:val="28"/>
                <w:szCs w:val="28"/>
              </w:rPr>
              <w:t>;3.Rozróżnia synonimy i antonimy</w:t>
            </w:r>
            <w:r w:rsidR="004F76D8">
              <w:rPr>
                <w:rFonts w:ascii="Times New Roman" w:hAnsi="Times New Roman"/>
                <w:sz w:val="28"/>
                <w:szCs w:val="28"/>
              </w:rPr>
              <w:t>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76D8">
              <w:rPr>
                <w:rFonts w:ascii="Times New Roman" w:hAnsi="Times New Roman"/>
                <w:sz w:val="28"/>
                <w:szCs w:val="28"/>
              </w:rPr>
              <w:t>rozumie ich funkcję w tekście;3.Rozpoznaje  eufemizm ;4.Zna zasady tworzenia wyrazów złożonych,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76D8">
              <w:rPr>
                <w:rFonts w:ascii="Times New Roman" w:hAnsi="Times New Roman"/>
                <w:sz w:val="28"/>
                <w:szCs w:val="28"/>
              </w:rPr>
              <w:t>odróżnia ich typy.;5.Rozumie pojęcie stylu,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76D8">
              <w:rPr>
                <w:rFonts w:ascii="Times New Roman" w:hAnsi="Times New Roman"/>
                <w:sz w:val="28"/>
                <w:szCs w:val="28"/>
              </w:rPr>
              <w:lastRenderedPageBreak/>
              <w:t>rozpoznaje styl potoczny,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76D8">
              <w:rPr>
                <w:rFonts w:ascii="Times New Roman" w:hAnsi="Times New Roman"/>
                <w:sz w:val="28"/>
                <w:szCs w:val="28"/>
              </w:rPr>
              <w:t>urzędowy,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76D8">
              <w:rPr>
                <w:rFonts w:ascii="Times New Roman" w:hAnsi="Times New Roman"/>
                <w:sz w:val="28"/>
                <w:szCs w:val="28"/>
              </w:rPr>
              <w:t>artystyczny,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76D8">
              <w:rPr>
                <w:rFonts w:ascii="Times New Roman" w:hAnsi="Times New Roman"/>
                <w:sz w:val="28"/>
                <w:szCs w:val="28"/>
              </w:rPr>
              <w:t>naukowy,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76D8">
              <w:rPr>
                <w:rFonts w:ascii="Times New Roman" w:hAnsi="Times New Roman"/>
                <w:sz w:val="28"/>
                <w:szCs w:val="28"/>
              </w:rPr>
              <w:t>publicystyczny.</w:t>
            </w:r>
          </w:p>
        </w:tc>
      </w:tr>
      <w:tr w:rsidR="001931B5" w:rsidTr="0016731F">
        <w:tc>
          <w:tcPr>
            <w:tcW w:w="1809" w:type="dxa"/>
          </w:tcPr>
          <w:p w:rsidR="0016731F" w:rsidRPr="00835D1F" w:rsidRDefault="00315A27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5.05.20r.</w:t>
            </w:r>
          </w:p>
        </w:tc>
        <w:tc>
          <w:tcPr>
            <w:tcW w:w="2268" w:type="dxa"/>
          </w:tcPr>
          <w:p w:rsidR="0016731F" w:rsidRDefault="00315A2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Jak walczyć z cyberprzemocą?</w:t>
            </w:r>
          </w:p>
        </w:tc>
        <w:tc>
          <w:tcPr>
            <w:tcW w:w="2694" w:type="dxa"/>
          </w:tcPr>
          <w:p w:rsidR="0016731F" w:rsidRDefault="003B4FD7" w:rsidP="00835D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Zd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od 1do 5 str.264-266</w:t>
            </w:r>
          </w:p>
        </w:tc>
        <w:tc>
          <w:tcPr>
            <w:tcW w:w="2657" w:type="dxa"/>
          </w:tcPr>
          <w:p w:rsidR="0016731F" w:rsidRDefault="003B4FD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</w:t>
            </w:r>
          </w:p>
        </w:tc>
        <w:tc>
          <w:tcPr>
            <w:tcW w:w="2358" w:type="dxa"/>
          </w:tcPr>
          <w:p w:rsidR="0016731F" w:rsidRDefault="003B4FD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1.Przeczytaj tekst pt.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Cyberprzemoc-</w:t>
            </w:r>
            <w:r w:rsidR="00F36268">
              <w:rPr>
                <w:rFonts w:ascii="Times New Roman" w:hAnsi="Times New Roman"/>
                <w:sz w:val="28"/>
                <w:szCs w:val="28"/>
              </w:rPr>
              <w:t>charakterystyka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zjawiska.2.Wykonaj zd.1,2,3,4,5.str.264-266</w:t>
            </w:r>
            <w:r w:rsidR="00F36268">
              <w:rPr>
                <w:rFonts w:ascii="Times New Roman" w:hAnsi="Times New Roman"/>
                <w:sz w:val="28"/>
                <w:szCs w:val="28"/>
              </w:rPr>
              <w:t>. Lekcja prowadzona online</w:t>
            </w:r>
            <w:r w:rsidR="00E9690D">
              <w:rPr>
                <w:rFonts w:ascii="Times New Roman" w:hAnsi="Times New Roman"/>
                <w:sz w:val="28"/>
                <w:szCs w:val="28"/>
              </w:rPr>
              <w:t xml:space="preserve">  2.Zabierz głos w dyskusji</w:t>
            </w:r>
            <w:r w:rsidR="001931B5">
              <w:rPr>
                <w:rFonts w:ascii="Times New Roman" w:hAnsi="Times New Roman"/>
                <w:sz w:val="28"/>
                <w:szCs w:val="28"/>
              </w:rPr>
              <w:t xml:space="preserve"> na temat bezpiecznego korzystania z technologii informacyjnych;3.Zinterpretuj grafikę;4.Omów treści ulotki;5.Wskaż  w ulotce perswazyjne zabiegi językowe.</w:t>
            </w:r>
          </w:p>
        </w:tc>
        <w:tc>
          <w:tcPr>
            <w:tcW w:w="2358" w:type="dxa"/>
          </w:tcPr>
          <w:p w:rsidR="0016731F" w:rsidRDefault="001931B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: 1.R</w:t>
            </w:r>
            <w:r w:rsidR="00E9690D">
              <w:rPr>
                <w:rFonts w:ascii="Times New Roman" w:hAnsi="Times New Roman"/>
                <w:sz w:val="28"/>
                <w:szCs w:val="28"/>
              </w:rPr>
              <w:t>ozróżnia i wskazuje środki perswazji,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690D">
              <w:rPr>
                <w:rFonts w:ascii="Times New Roman" w:hAnsi="Times New Roman"/>
                <w:sz w:val="28"/>
                <w:szCs w:val="28"/>
              </w:rPr>
              <w:t>rozumie ich funkcję;2.Redaguje notatkę;3.Interpretuje dzieło sztuki(grafikę)</w:t>
            </w:r>
          </w:p>
        </w:tc>
      </w:tr>
      <w:tr w:rsidR="001931B5" w:rsidTr="0016731F">
        <w:tc>
          <w:tcPr>
            <w:tcW w:w="1809" w:type="dxa"/>
          </w:tcPr>
          <w:p w:rsidR="0016731F" w:rsidRPr="00835D1F" w:rsidRDefault="001931B5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7.04.20r.</w:t>
            </w:r>
          </w:p>
        </w:tc>
        <w:tc>
          <w:tcPr>
            <w:tcW w:w="2268" w:type="dxa"/>
          </w:tcPr>
          <w:p w:rsidR="0016731F" w:rsidRDefault="001931B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Odczytanie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nawiązań</w:t>
            </w:r>
            <w:proofErr w:type="spellEnd"/>
            <w:r w:rsidR="00B741DE">
              <w:rPr>
                <w:rFonts w:ascii="Times New Roman" w:hAnsi="Times New Roman"/>
                <w:sz w:val="28"/>
                <w:szCs w:val="28"/>
              </w:rPr>
              <w:t xml:space="preserve"> biblijnych kluczem do zrozumienia wiersza Piotra Macierzyńskiego</w:t>
            </w:r>
          </w:p>
        </w:tc>
        <w:tc>
          <w:tcPr>
            <w:tcW w:w="2694" w:type="dxa"/>
          </w:tcPr>
          <w:p w:rsidR="0016731F" w:rsidRDefault="00B741DE" w:rsidP="00835D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Zd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1do 4 str.268</w:t>
            </w:r>
          </w:p>
        </w:tc>
        <w:tc>
          <w:tcPr>
            <w:tcW w:w="2657" w:type="dxa"/>
          </w:tcPr>
          <w:p w:rsidR="0016731F" w:rsidRDefault="00B741D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</w:t>
            </w:r>
          </w:p>
        </w:tc>
        <w:tc>
          <w:tcPr>
            <w:tcW w:w="2358" w:type="dxa"/>
          </w:tcPr>
          <w:p w:rsidR="0016731F" w:rsidRDefault="00B741D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1.Przeczytaj po cichu wiersz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”Stworzenie KL </w:t>
            </w:r>
            <w:r>
              <w:rPr>
                <w:rFonts w:ascii="Times New Roman" w:hAnsi="Times New Roman"/>
                <w:sz w:val="28"/>
                <w:szCs w:val="28"/>
              </w:rPr>
              <w:t>Auschwitz”;2.Określ wydarzenia ,do których nawiązuje utwór;3.Omów budowę utworu</w:t>
            </w:r>
            <w:r w:rsidR="00523582">
              <w:rPr>
                <w:rFonts w:ascii="Times New Roman" w:hAnsi="Times New Roman"/>
                <w:sz w:val="28"/>
                <w:szCs w:val="28"/>
              </w:rPr>
              <w:t>;4.Dokonaj interpretacji metaforycznej sensu utworu. Lekcja prowadzona on-</w:t>
            </w:r>
            <w:proofErr w:type="spellStart"/>
            <w:r w:rsidR="00523582">
              <w:rPr>
                <w:rFonts w:ascii="Times New Roman" w:hAnsi="Times New Roman"/>
                <w:sz w:val="28"/>
                <w:szCs w:val="28"/>
              </w:rPr>
              <w:t>laj</w:t>
            </w:r>
            <w:proofErr w:type="spellEnd"/>
          </w:p>
        </w:tc>
        <w:tc>
          <w:tcPr>
            <w:tcW w:w="2358" w:type="dxa"/>
          </w:tcPr>
          <w:p w:rsidR="0016731F" w:rsidRDefault="007E36F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:1.Określa tematykę oraz problematykę</w:t>
            </w:r>
            <w:r w:rsidR="009F6BDE">
              <w:rPr>
                <w:rFonts w:ascii="Times New Roman" w:hAnsi="Times New Roman"/>
                <w:sz w:val="28"/>
                <w:szCs w:val="28"/>
              </w:rPr>
              <w:t xml:space="preserve"> utworu</w:t>
            </w:r>
            <w:r w:rsidR="006C5841">
              <w:rPr>
                <w:rFonts w:ascii="Times New Roman" w:hAnsi="Times New Roman"/>
                <w:sz w:val="28"/>
                <w:szCs w:val="28"/>
              </w:rPr>
              <w:t xml:space="preserve">;2.Wyszukuje w tekście informacje wyrażone </w:t>
            </w:r>
            <w:r w:rsidR="007B75B9">
              <w:rPr>
                <w:rFonts w:ascii="Times New Roman" w:hAnsi="Times New Roman"/>
                <w:sz w:val="28"/>
                <w:szCs w:val="28"/>
              </w:rPr>
              <w:t>wprost i pośrednio ;3.Dokonuje analizy wiersza,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75B9">
              <w:rPr>
                <w:rFonts w:ascii="Times New Roman" w:hAnsi="Times New Roman"/>
                <w:sz w:val="28"/>
                <w:szCs w:val="28"/>
              </w:rPr>
              <w:t xml:space="preserve">następnie </w:t>
            </w:r>
            <w:r w:rsidR="007B75B9">
              <w:rPr>
                <w:rFonts w:ascii="Times New Roman" w:hAnsi="Times New Roman"/>
                <w:sz w:val="28"/>
                <w:szCs w:val="28"/>
              </w:rPr>
              <w:lastRenderedPageBreak/>
              <w:t>interpretuje go wykorzystując różne potrzebne konteksty oraz elementy wiedzy o historii i kulturze.</w:t>
            </w:r>
          </w:p>
        </w:tc>
      </w:tr>
      <w:tr w:rsidR="007E36FA" w:rsidTr="0016731F">
        <w:tc>
          <w:tcPr>
            <w:tcW w:w="1809" w:type="dxa"/>
          </w:tcPr>
          <w:p w:rsidR="007E36FA" w:rsidRDefault="007B75B9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7.04.20r</w:t>
            </w:r>
          </w:p>
        </w:tc>
        <w:tc>
          <w:tcPr>
            <w:tcW w:w="2268" w:type="dxa"/>
          </w:tcPr>
          <w:p w:rsidR="007E36FA" w:rsidRDefault="00017A4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Przecinek mały despota</w:t>
            </w:r>
          </w:p>
        </w:tc>
        <w:tc>
          <w:tcPr>
            <w:tcW w:w="2694" w:type="dxa"/>
          </w:tcPr>
          <w:p w:rsidR="007E36FA" w:rsidRDefault="00017A4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</w:t>
            </w:r>
          </w:p>
        </w:tc>
        <w:tc>
          <w:tcPr>
            <w:tcW w:w="2657" w:type="dxa"/>
          </w:tcPr>
          <w:p w:rsidR="007E36FA" w:rsidRDefault="00017A4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</w:t>
            </w:r>
          </w:p>
        </w:tc>
        <w:tc>
          <w:tcPr>
            <w:tcW w:w="2358" w:type="dxa"/>
          </w:tcPr>
          <w:p w:rsidR="007E36FA" w:rsidRDefault="00017A49" w:rsidP="007C27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1.Przypomnij sobie zasady interpunkcji; 2.Wymień spójniki przed którymi stawiamy przecinki i te przed którymi nie stawiamy przecinków.3.</w:t>
            </w:r>
            <w:r w:rsidR="007C27BE">
              <w:rPr>
                <w:rFonts w:ascii="Times New Roman" w:hAnsi="Times New Roman"/>
                <w:sz w:val="28"/>
                <w:szCs w:val="28"/>
              </w:rPr>
              <w:t>Wykonaj zadania otrzymane przez nauczy</w:t>
            </w:r>
            <w:r w:rsidR="00F36268">
              <w:rPr>
                <w:rFonts w:ascii="Times New Roman" w:hAnsi="Times New Roman"/>
                <w:sz w:val="28"/>
                <w:szCs w:val="28"/>
              </w:rPr>
              <w:t>ciela. Lekcja prowadzona online.</w:t>
            </w:r>
          </w:p>
        </w:tc>
        <w:tc>
          <w:tcPr>
            <w:tcW w:w="2358" w:type="dxa"/>
          </w:tcPr>
          <w:p w:rsidR="007E36FA" w:rsidRDefault="007C27B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 lekcji uczeń: zna zasady interpunkcji i umie je zastosować w praktyce.</w:t>
            </w:r>
          </w:p>
        </w:tc>
      </w:tr>
      <w:tr w:rsidR="007E36FA" w:rsidTr="0016731F">
        <w:tc>
          <w:tcPr>
            <w:tcW w:w="1809" w:type="dxa"/>
          </w:tcPr>
          <w:p w:rsidR="007E36FA" w:rsidRDefault="007C27BE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8.05.20r</w:t>
            </w:r>
            <w:r w:rsidR="009F6BD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E36FA" w:rsidRDefault="007C27B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Opis i interpretacja obrazu Wasilija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Wereszczagina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:rsidR="007E36FA" w:rsidRDefault="007C27BE" w:rsidP="00835D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Zd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1,2,3,4,6 s.269,270</w:t>
            </w:r>
          </w:p>
        </w:tc>
        <w:tc>
          <w:tcPr>
            <w:tcW w:w="2657" w:type="dxa"/>
          </w:tcPr>
          <w:p w:rsidR="007E36FA" w:rsidRDefault="00FE069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</w:t>
            </w:r>
          </w:p>
        </w:tc>
        <w:tc>
          <w:tcPr>
            <w:tcW w:w="2358" w:type="dxa"/>
          </w:tcPr>
          <w:p w:rsidR="007E36FA" w:rsidRDefault="00FE069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Obejrzyj obraz s.269;2.Nazwij  odczucia ,które budzi w tobie obraz;3.Opisz obraz,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dokonaj interpretacji  tytułu i dzieła 4.Przeczytaj wiersz Staffa s.270 i porównaj go z obrazem.</w:t>
            </w:r>
          </w:p>
        </w:tc>
        <w:tc>
          <w:tcPr>
            <w:tcW w:w="2358" w:type="dxa"/>
          </w:tcPr>
          <w:p w:rsidR="007E36FA" w:rsidRDefault="00FE069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potrafi</w:t>
            </w:r>
            <w:r w:rsidR="00C77157">
              <w:rPr>
                <w:rFonts w:ascii="Times New Roman" w:hAnsi="Times New Roman"/>
                <w:sz w:val="28"/>
                <w:szCs w:val="28"/>
              </w:rPr>
              <w:t xml:space="preserve">1O. </w:t>
            </w:r>
            <w:r>
              <w:rPr>
                <w:rFonts w:ascii="Times New Roman" w:hAnsi="Times New Roman"/>
                <w:sz w:val="28"/>
                <w:szCs w:val="28"/>
              </w:rPr>
              <w:t>kreślić tematykę</w:t>
            </w:r>
            <w:r w:rsidR="00C77157">
              <w:rPr>
                <w:rFonts w:ascii="Times New Roman" w:hAnsi="Times New Roman"/>
                <w:sz w:val="28"/>
                <w:szCs w:val="28"/>
              </w:rPr>
              <w:t xml:space="preserve"> oraz problematykę utworu;2.Rozumie swoistość tekstów kultury przynależnych do literatury ,teatru,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7157">
              <w:rPr>
                <w:rFonts w:ascii="Times New Roman" w:hAnsi="Times New Roman"/>
                <w:sz w:val="28"/>
                <w:szCs w:val="28"/>
              </w:rPr>
              <w:t>filmu,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7157">
              <w:rPr>
                <w:rFonts w:ascii="Times New Roman" w:hAnsi="Times New Roman"/>
                <w:sz w:val="28"/>
                <w:szCs w:val="28"/>
              </w:rPr>
              <w:t>muzyki i sztuk plastycznych.3.Zna pojęcie ironii,</w:t>
            </w:r>
            <w:r w:rsidR="00F362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7157">
              <w:rPr>
                <w:rFonts w:ascii="Times New Roman" w:hAnsi="Times New Roman"/>
                <w:sz w:val="28"/>
                <w:szCs w:val="28"/>
              </w:rPr>
              <w:t xml:space="preserve">rozpoznaje  ją w  tekstach; </w:t>
            </w:r>
            <w:r w:rsidR="00C77157">
              <w:rPr>
                <w:rFonts w:ascii="Times New Roman" w:hAnsi="Times New Roman"/>
                <w:sz w:val="28"/>
                <w:szCs w:val="28"/>
              </w:rPr>
              <w:lastRenderedPageBreak/>
              <w:t>4.Interpretuje dzieła sztuki.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 w:rsidP="00017A49">
      <w:pPr>
        <w:ind w:left="708"/>
      </w:pPr>
    </w:p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17A49"/>
    <w:rsid w:val="0016731F"/>
    <w:rsid w:val="001931B5"/>
    <w:rsid w:val="00315A27"/>
    <w:rsid w:val="003B4FD7"/>
    <w:rsid w:val="004A45F7"/>
    <w:rsid w:val="004F76D8"/>
    <w:rsid w:val="00523582"/>
    <w:rsid w:val="006C5841"/>
    <w:rsid w:val="0079320B"/>
    <w:rsid w:val="007B75B9"/>
    <w:rsid w:val="007C27BE"/>
    <w:rsid w:val="007E36FA"/>
    <w:rsid w:val="00835D1F"/>
    <w:rsid w:val="00901501"/>
    <w:rsid w:val="009F6BDE"/>
    <w:rsid w:val="00B741DE"/>
    <w:rsid w:val="00BE1168"/>
    <w:rsid w:val="00C77157"/>
    <w:rsid w:val="00E9690D"/>
    <w:rsid w:val="00EB64F2"/>
    <w:rsid w:val="00F36268"/>
    <w:rsid w:val="00FE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8</cp:revision>
  <dcterms:created xsi:type="dcterms:W3CDTF">2020-03-24T20:03:00Z</dcterms:created>
  <dcterms:modified xsi:type="dcterms:W3CDTF">2020-05-03T16:27:00Z</dcterms:modified>
</cp:coreProperties>
</file>