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7EB" w:rsidRDefault="00C957EB" w:rsidP="00C957EB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7a, </w:t>
      </w:r>
      <w:proofErr w:type="spellStart"/>
      <w:r>
        <w:rPr>
          <w:rFonts w:ascii="Times New Roman" w:hAnsi="Times New Roman"/>
          <w:b/>
          <w:sz w:val="28"/>
          <w:szCs w:val="28"/>
        </w:rPr>
        <w:t>b,c</w:t>
      </w:r>
      <w:proofErr w:type="spellEnd"/>
    </w:p>
    <w:tbl>
      <w:tblPr>
        <w:tblStyle w:val="Tabela-Siatka"/>
        <w:tblW w:w="0" w:type="auto"/>
        <w:tblInd w:w="-459" w:type="dxa"/>
        <w:tblLook w:val="04A0"/>
      </w:tblPr>
      <w:tblGrid>
        <w:gridCol w:w="1889"/>
        <w:gridCol w:w="1772"/>
        <w:gridCol w:w="1726"/>
        <w:gridCol w:w="1417"/>
        <w:gridCol w:w="5963"/>
        <w:gridCol w:w="1912"/>
      </w:tblGrid>
      <w:tr w:rsidR="00C957EB" w:rsidTr="00BF297A"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C957EB" w:rsidTr="00BF297A"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Default="00C957EB" w:rsidP="00BF297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C957EB" w:rsidRDefault="00C957EB" w:rsidP="00BF297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C957EB" w:rsidRDefault="00C957EB" w:rsidP="00BF297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7EB" w:rsidRPr="00FE2B8A" w:rsidRDefault="00C957EB" w:rsidP="00BF297A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Czas oczekiwania</w:t>
            </w: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Default="00C957EB" w:rsidP="00BF297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7EB" w:rsidRDefault="00C957EB" w:rsidP="00BF297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C957EB" w:rsidRPr="00136AF5" w:rsidRDefault="00C957EB" w:rsidP="00BF297A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C957EB" w:rsidRPr="00C957EB" w:rsidRDefault="00C957EB" w:rsidP="00C957E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7EB">
              <w:rPr>
                <w:rFonts w:ascii="Times New Roman" w:hAnsi="Times New Roman"/>
                <w:sz w:val="24"/>
                <w:szCs w:val="24"/>
              </w:rPr>
              <w:t>opisać</w:t>
            </w:r>
            <w:proofErr w:type="gramEnd"/>
            <w:r w:rsidRPr="00C957EB">
              <w:rPr>
                <w:rFonts w:ascii="Times New Roman" w:hAnsi="Times New Roman"/>
                <w:sz w:val="24"/>
                <w:szCs w:val="24"/>
              </w:rPr>
              <w:t xml:space="preserve"> budowę komórki jajowej i plemnika oraz proces zapłodnienia, </w:t>
            </w:r>
          </w:p>
          <w:p w:rsidR="00C957EB" w:rsidRPr="00C957EB" w:rsidRDefault="00C957EB" w:rsidP="00C957E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7EB">
              <w:rPr>
                <w:rFonts w:ascii="Times New Roman" w:hAnsi="Times New Roman"/>
                <w:sz w:val="24"/>
                <w:szCs w:val="24"/>
              </w:rPr>
              <w:t>przedstawić</w:t>
            </w:r>
            <w:proofErr w:type="gramEnd"/>
            <w:r w:rsidRPr="00C957EB">
              <w:rPr>
                <w:rFonts w:ascii="Times New Roman" w:hAnsi="Times New Roman"/>
                <w:sz w:val="24"/>
                <w:szCs w:val="24"/>
              </w:rPr>
              <w:t xml:space="preserve"> zmiany fizjologiczne w organizmie kobiety w czasie ciąży, </w:t>
            </w:r>
          </w:p>
          <w:p w:rsidR="00C957EB" w:rsidRPr="00C957EB" w:rsidRDefault="00C957EB" w:rsidP="00C957E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7EB">
              <w:rPr>
                <w:rFonts w:ascii="Times New Roman" w:hAnsi="Times New Roman"/>
                <w:sz w:val="24"/>
                <w:szCs w:val="24"/>
              </w:rPr>
              <w:t>uzasadnić</w:t>
            </w:r>
            <w:proofErr w:type="gramEnd"/>
            <w:r w:rsidRPr="00C957EB">
              <w:rPr>
                <w:rFonts w:ascii="Times New Roman" w:hAnsi="Times New Roman"/>
                <w:sz w:val="24"/>
                <w:szCs w:val="24"/>
              </w:rPr>
              <w:t xml:space="preserve"> konieczność przestrzegania higienicznego trybu życia matki oczekującej dziecka, </w:t>
            </w:r>
          </w:p>
          <w:p w:rsidR="00C957EB" w:rsidRPr="00C957EB" w:rsidRDefault="00C957EB" w:rsidP="00C957E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7EB">
              <w:rPr>
                <w:rFonts w:ascii="Times New Roman" w:hAnsi="Times New Roman"/>
                <w:sz w:val="24"/>
                <w:szCs w:val="24"/>
              </w:rPr>
              <w:t>omówić</w:t>
            </w:r>
            <w:proofErr w:type="gramEnd"/>
            <w:r w:rsidRPr="00C957EB">
              <w:rPr>
                <w:rFonts w:ascii="Times New Roman" w:hAnsi="Times New Roman"/>
                <w:sz w:val="24"/>
                <w:szCs w:val="24"/>
              </w:rPr>
              <w:t xml:space="preserve"> etapy rozwo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ju prenatalnego dziecka (zygota, zarodek, </w:t>
            </w:r>
            <w:r w:rsidRPr="00C957EB">
              <w:rPr>
                <w:rFonts w:ascii="Times New Roman" w:hAnsi="Times New Roman"/>
                <w:sz w:val="24"/>
                <w:szCs w:val="24"/>
              </w:rPr>
              <w:t xml:space="preserve">płód). </w:t>
            </w:r>
          </w:p>
          <w:p w:rsidR="00C957EB" w:rsidRP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C957EB">
              <w:rPr>
                <w:rFonts w:ascii="Times New Roman" w:hAnsi="Times New Roman"/>
                <w:sz w:val="24"/>
                <w:szCs w:val="24"/>
              </w:rPr>
              <w:t xml:space="preserve">Uświadomię sobie, że: </w:t>
            </w:r>
          </w:p>
          <w:p w:rsidR="00C957EB" w:rsidRPr="00C957EB" w:rsidRDefault="00C957EB" w:rsidP="00C957E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7EB">
              <w:rPr>
                <w:rFonts w:ascii="Times New Roman" w:hAnsi="Times New Roman"/>
                <w:sz w:val="24"/>
                <w:szCs w:val="24"/>
              </w:rPr>
              <w:t>rodzice</w:t>
            </w:r>
            <w:proofErr w:type="gramEnd"/>
            <w:r w:rsidRPr="00C957EB">
              <w:rPr>
                <w:rFonts w:ascii="Times New Roman" w:hAnsi="Times New Roman"/>
                <w:sz w:val="24"/>
                <w:szCs w:val="24"/>
              </w:rPr>
              <w:t xml:space="preserve"> powinni od samego początku zapewnić dziecku jak najlepsze warunki życia i rozwoju.</w:t>
            </w: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</w:t>
            </w:r>
            <w:r w:rsidR="007274C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274C5" w:rsidRDefault="007274C5" w:rsidP="007274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C957EB" w:rsidRDefault="00C957EB" w:rsidP="00BF297A">
            <w:hyperlink r:id="rId5" w:history="1">
              <w:r>
                <w:rPr>
                  <w:rStyle w:val="Hipercze"/>
                </w:rPr>
                <w:t>https://www.ksiegarniarubikon.pl/file?tos=90&amp;lngId=1&amp;id=941</w:t>
              </w:r>
            </w:hyperlink>
          </w:p>
          <w:p w:rsid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</w:t>
            </w: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Pr="00491D05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957EB" w:rsidRDefault="00C957EB" w:rsidP="00C957EB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proces połączenia komórek rozrodczych, zmiany fizjologiczne w ciąży, zasady higieny ciąży, pozna wczesne etapy rozwojowe człowieka.</w:t>
            </w:r>
          </w:p>
        </w:tc>
      </w:tr>
    </w:tbl>
    <w:p w:rsidR="00C957EB" w:rsidRDefault="00C957EB" w:rsidP="00C957EB">
      <w:pPr>
        <w:rPr>
          <w:rFonts w:ascii="Times New Roman" w:hAnsi="Times New Roman"/>
          <w:b/>
          <w:sz w:val="28"/>
          <w:szCs w:val="28"/>
        </w:rPr>
      </w:pPr>
    </w:p>
    <w:p w:rsidR="007274C5" w:rsidRDefault="007274C5" w:rsidP="00C957EB">
      <w:pPr>
        <w:rPr>
          <w:rFonts w:ascii="Times New Roman" w:hAnsi="Times New Roman"/>
          <w:b/>
          <w:sz w:val="28"/>
          <w:szCs w:val="28"/>
        </w:rPr>
      </w:pPr>
    </w:p>
    <w:p w:rsidR="00C957EB" w:rsidRDefault="00C957EB" w:rsidP="00C957EB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8a, b</w:t>
      </w:r>
      <w:r w:rsidR="007274C5">
        <w:rPr>
          <w:rFonts w:ascii="Times New Roman" w:hAnsi="Times New Roman"/>
          <w:b/>
          <w:sz w:val="28"/>
          <w:szCs w:val="28"/>
        </w:rPr>
        <w:t>, c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Tabela-Siatka"/>
        <w:tblW w:w="0" w:type="auto"/>
        <w:tblInd w:w="-318" w:type="dxa"/>
        <w:tblLook w:val="04A0"/>
      </w:tblPr>
      <w:tblGrid>
        <w:gridCol w:w="1716"/>
        <w:gridCol w:w="1734"/>
        <w:gridCol w:w="1832"/>
        <w:gridCol w:w="1514"/>
        <w:gridCol w:w="5897"/>
        <w:gridCol w:w="1845"/>
      </w:tblGrid>
      <w:tr w:rsidR="00C957EB" w:rsidTr="00BF297A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7EB" w:rsidRDefault="00C957EB" w:rsidP="00BF29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C957EB" w:rsidTr="00BF297A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Default="00C957EB" w:rsidP="00BF297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05.05.2020 -8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C957EB" w:rsidRDefault="00C957EB" w:rsidP="00BF297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C957EB" w:rsidRDefault="00C957EB" w:rsidP="00BF297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  <w:p w:rsidR="00C957EB" w:rsidRDefault="00C957EB" w:rsidP="00BF297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7EB" w:rsidRPr="00FE2B8A" w:rsidRDefault="00C957EB" w:rsidP="00BF297A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Metody rozpoznawania płodności</w:t>
            </w: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Default="00C957EB" w:rsidP="00BF297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7EB" w:rsidRDefault="00C957EB" w:rsidP="00BF297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57EB" w:rsidRPr="00491D05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7274C5" w:rsidRP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7274C5">
              <w:rPr>
                <w:rFonts w:ascii="Times New Roman" w:hAnsi="Times New Roman"/>
                <w:sz w:val="24"/>
                <w:szCs w:val="24"/>
              </w:rPr>
              <w:t xml:space="preserve">• określić, na czym polega planowanie dzietności rodziny i jakie aspekty należy uwzględnić przy podejmowaniu decyzji prokreacyjnych, </w:t>
            </w:r>
          </w:p>
          <w:p w:rsidR="007274C5" w:rsidRP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7274C5">
              <w:rPr>
                <w:rFonts w:ascii="Times New Roman" w:hAnsi="Times New Roman"/>
                <w:sz w:val="24"/>
                <w:szCs w:val="24"/>
              </w:rPr>
              <w:t xml:space="preserve">• wyjaśnić, na czym polega odpowiedzialność mężczyzny i kobiety za sferę seksualną i prokreację, </w:t>
            </w:r>
          </w:p>
          <w:p w:rsidR="007274C5" w:rsidRP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7274C5">
              <w:rPr>
                <w:rFonts w:ascii="Times New Roman" w:hAnsi="Times New Roman"/>
                <w:sz w:val="24"/>
                <w:szCs w:val="24"/>
              </w:rPr>
              <w:t>• przedstawić fizjologię płodności i wymienić hormony warunkujące płodność kobiet i mężczyzn,</w:t>
            </w:r>
          </w:p>
          <w:p w:rsid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7274C5">
              <w:rPr>
                <w:rFonts w:ascii="Times New Roman" w:hAnsi="Times New Roman"/>
                <w:sz w:val="24"/>
                <w:szCs w:val="24"/>
              </w:rPr>
              <w:t xml:space="preserve"> • zaprezentować metody rozpoznawania płodności, ich przydatność w planowaniu rodziny i diagnostyce zaburzeń. </w:t>
            </w:r>
          </w:p>
          <w:p w:rsidR="007274C5" w:rsidRP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7274C5">
              <w:rPr>
                <w:rFonts w:ascii="Times New Roman" w:hAnsi="Times New Roman"/>
                <w:sz w:val="24"/>
                <w:szCs w:val="24"/>
              </w:rPr>
              <w:t xml:space="preserve">Uświadomię sobie: </w:t>
            </w:r>
          </w:p>
          <w:p w:rsidR="007274C5" w:rsidRP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7274C5">
              <w:rPr>
                <w:rFonts w:ascii="Times New Roman" w:hAnsi="Times New Roman"/>
                <w:sz w:val="24"/>
                <w:szCs w:val="24"/>
              </w:rPr>
              <w:t xml:space="preserve">• potrzebę wypracowania postawy odpowiedzialnego rodzicielstwa, </w:t>
            </w:r>
          </w:p>
          <w:p w:rsidR="007274C5" w:rsidRP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7274C5">
              <w:rPr>
                <w:rFonts w:ascii="Times New Roman" w:hAnsi="Times New Roman"/>
                <w:sz w:val="24"/>
                <w:szCs w:val="24"/>
              </w:rPr>
              <w:t xml:space="preserve">• respektowania </w:t>
            </w:r>
            <w:proofErr w:type="gramStart"/>
            <w:r w:rsidRPr="007274C5">
              <w:rPr>
                <w:rFonts w:ascii="Times New Roman" w:hAnsi="Times New Roman"/>
                <w:sz w:val="24"/>
                <w:szCs w:val="24"/>
              </w:rPr>
              <w:t>praw</w:t>
            </w:r>
            <w:proofErr w:type="gramEnd"/>
            <w:r w:rsidRPr="007274C5">
              <w:rPr>
                <w:rFonts w:ascii="Times New Roman" w:hAnsi="Times New Roman"/>
                <w:sz w:val="24"/>
                <w:szCs w:val="24"/>
              </w:rPr>
              <w:t xml:space="preserve"> natury, ekologii rodziny</w:t>
            </w:r>
          </w:p>
          <w:p w:rsidR="007274C5" w:rsidRPr="007274C5" w:rsidRDefault="007274C5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C957EB" w:rsidRDefault="00C957EB" w:rsidP="00BF297A">
            <w:hyperlink r:id="rId6" w:history="1">
              <w:r>
                <w:rPr>
                  <w:rStyle w:val="Hipercze"/>
                </w:rPr>
                <w:t>https://www.ksiegarniarubikon.pl/file?tos=90&amp;lngId=1&amp;id=927</w:t>
              </w:r>
            </w:hyperlink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zadania.</w:t>
            </w: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7EB" w:rsidRPr="00491D05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274C5" w:rsidRPr="007274C5" w:rsidRDefault="007274C5" w:rsidP="007274C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będzie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potrafił </w:t>
            </w:r>
            <w:r w:rsidRPr="007274C5">
              <w:rPr>
                <w:rFonts w:ascii="Times New Roman" w:hAnsi="Times New Roman"/>
                <w:sz w:val="24"/>
                <w:szCs w:val="24"/>
              </w:rPr>
              <w:t>określić, na czym polega planowanie dzietności rodziny i jakie aspekty należy uwzględnić przy pode</w:t>
            </w:r>
            <w:r>
              <w:rPr>
                <w:rFonts w:ascii="Times New Roman" w:hAnsi="Times New Roman"/>
                <w:sz w:val="24"/>
                <w:szCs w:val="24"/>
              </w:rPr>
              <w:t>jmowaniu decyzji prokreacyjnych.</w:t>
            </w:r>
            <w:r w:rsidRPr="007274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957EB" w:rsidRDefault="00C957EB" w:rsidP="00BF29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57EB" w:rsidRDefault="00C957EB" w:rsidP="007274C5">
      <w:pPr>
        <w:rPr>
          <w:rFonts w:ascii="Times New Roman" w:hAnsi="Times New Roman"/>
          <w:b/>
          <w:sz w:val="28"/>
          <w:szCs w:val="28"/>
        </w:rPr>
      </w:pPr>
    </w:p>
    <w:sectPr w:rsidR="00C957EB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3001"/>
    <w:multiLevelType w:val="hybridMultilevel"/>
    <w:tmpl w:val="B8D43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40468A"/>
    <w:multiLevelType w:val="hybridMultilevel"/>
    <w:tmpl w:val="C9E88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D10B04"/>
    <w:multiLevelType w:val="hybridMultilevel"/>
    <w:tmpl w:val="BA48D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957EB"/>
    <w:rsid w:val="007274C5"/>
    <w:rsid w:val="00C957EB"/>
    <w:rsid w:val="00E11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57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957EB"/>
    <w:rPr>
      <w:color w:val="0000FF"/>
      <w:u w:val="single"/>
    </w:rPr>
  </w:style>
  <w:style w:type="table" w:styleId="Tabela-Siatka">
    <w:name w:val="Table Grid"/>
    <w:basedOn w:val="Standardowy"/>
    <w:uiPriority w:val="59"/>
    <w:rsid w:val="00C957E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957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siegarniarubikon.pl/file?tos=90&amp;lngId=1&amp;id=927" TargetMode="External"/><Relationship Id="rId5" Type="http://schemas.openxmlformats.org/officeDocument/2006/relationships/hyperlink" Target="https://www.ksiegarniarubikon.pl/file?tos=90&amp;lngId=1&amp;id=9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2020-05-03T20:10:00Z</dcterms:created>
  <dcterms:modified xsi:type="dcterms:W3CDTF">2020-05-03T20:25:00Z</dcterms:modified>
</cp:coreProperties>
</file>