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06B33A" w14:textId="77777777" w:rsidR="004A45F7" w:rsidRPr="00835D1F" w:rsidRDefault="00EB64F2" w:rsidP="00835D1F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</w:t>
      </w:r>
      <w:r w:rsidRPr="00835D1F">
        <w:rPr>
          <w:rFonts w:ascii="Times New Roman" w:hAnsi="Times New Roman"/>
          <w:sz w:val="24"/>
          <w:szCs w:val="24"/>
        </w:rPr>
        <w:t xml:space="preserve">AŁĄCZNIK </w:t>
      </w:r>
      <w:r>
        <w:rPr>
          <w:rFonts w:ascii="Times New Roman" w:hAnsi="Times New Roman"/>
          <w:sz w:val="24"/>
          <w:szCs w:val="24"/>
        </w:rPr>
        <w:t>NR 4</w:t>
      </w:r>
    </w:p>
    <w:p w14:paraId="7016979A" w14:textId="3BA2FC89" w:rsidR="00835D1F" w:rsidRPr="00EB64F2" w:rsidRDefault="00EB64F2" w:rsidP="00835D1F">
      <w:pPr>
        <w:rPr>
          <w:rFonts w:ascii="Times New Roman" w:hAnsi="Times New Roman"/>
          <w:sz w:val="24"/>
          <w:szCs w:val="24"/>
        </w:rPr>
      </w:pPr>
      <w:r w:rsidRPr="00EB64F2">
        <w:rPr>
          <w:rFonts w:ascii="Times New Roman" w:hAnsi="Times New Roman"/>
          <w:sz w:val="24"/>
          <w:szCs w:val="24"/>
        </w:rPr>
        <w:t>PRZEDMIOT</w:t>
      </w:r>
      <w:r w:rsidR="00A376EE">
        <w:rPr>
          <w:rFonts w:ascii="Times New Roman" w:hAnsi="Times New Roman"/>
          <w:sz w:val="24"/>
          <w:szCs w:val="24"/>
        </w:rPr>
        <w:t xml:space="preserve">    </w:t>
      </w:r>
      <w:r w:rsidR="00A376EE" w:rsidRPr="00A376EE">
        <w:rPr>
          <w:rFonts w:ascii="Times New Roman" w:hAnsi="Times New Roman"/>
          <w:b/>
          <w:bCs/>
          <w:sz w:val="24"/>
          <w:szCs w:val="24"/>
          <w:u w:val="single"/>
        </w:rPr>
        <w:t>MATEMATYKA</w:t>
      </w:r>
      <w:r w:rsidR="00A376EE">
        <w:rPr>
          <w:rFonts w:ascii="Times New Roman" w:hAnsi="Times New Roman"/>
          <w:sz w:val="24"/>
          <w:szCs w:val="24"/>
        </w:rPr>
        <w:t xml:space="preserve">   </w:t>
      </w:r>
      <w:r w:rsidRPr="00EB64F2">
        <w:rPr>
          <w:rFonts w:ascii="Times New Roman" w:hAnsi="Times New Roman"/>
          <w:sz w:val="24"/>
          <w:szCs w:val="24"/>
        </w:rPr>
        <w:t xml:space="preserve"> KLASA</w:t>
      </w:r>
      <w:r w:rsidR="00CB782E">
        <w:rPr>
          <w:rFonts w:ascii="Times New Roman" w:hAnsi="Times New Roman"/>
          <w:sz w:val="24"/>
          <w:szCs w:val="24"/>
        </w:rPr>
        <w:t xml:space="preserve">   </w:t>
      </w:r>
      <w:proofErr w:type="spellStart"/>
      <w:r w:rsidR="00CB782E">
        <w:rPr>
          <w:rFonts w:ascii="Times New Roman" w:hAnsi="Times New Roman"/>
          <w:sz w:val="24"/>
          <w:szCs w:val="24"/>
        </w:rPr>
        <w:t>IVa</w:t>
      </w:r>
      <w:proofErr w:type="spellEnd"/>
    </w:p>
    <w:tbl>
      <w:tblPr>
        <w:tblStyle w:val="Tabela-Siatka"/>
        <w:tblW w:w="15310" w:type="dxa"/>
        <w:tblInd w:w="-601" w:type="dxa"/>
        <w:tblLook w:val="04A0" w:firstRow="1" w:lastRow="0" w:firstColumn="1" w:lastColumn="0" w:noHBand="0" w:noVBand="1"/>
      </w:tblPr>
      <w:tblGrid>
        <w:gridCol w:w="1418"/>
        <w:gridCol w:w="2693"/>
        <w:gridCol w:w="2127"/>
        <w:gridCol w:w="1417"/>
        <w:gridCol w:w="3827"/>
        <w:gridCol w:w="3828"/>
      </w:tblGrid>
      <w:tr w:rsidR="0016731F" w14:paraId="4F63E48C" w14:textId="77777777" w:rsidTr="00A376EE">
        <w:tc>
          <w:tcPr>
            <w:tcW w:w="1418" w:type="dxa"/>
            <w:vAlign w:val="center"/>
          </w:tcPr>
          <w:p w14:paraId="280491A8" w14:textId="77777777"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bookmarkStart w:id="0" w:name="_Hlk39471425"/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693" w:type="dxa"/>
            <w:vAlign w:val="center"/>
          </w:tcPr>
          <w:p w14:paraId="5254AC4D" w14:textId="77777777"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14:paraId="1562F0C0" w14:textId="77777777"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127" w:type="dxa"/>
            <w:vAlign w:val="center"/>
          </w:tcPr>
          <w:p w14:paraId="0FBAA303" w14:textId="77777777"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14:paraId="060C527B" w14:textId="77777777"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21C4E87D" w14:textId="17DBE9FF"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ZADANIE </w:t>
            </w:r>
            <w:r w:rsidR="00A376EE">
              <w:rPr>
                <w:rFonts w:ascii="Times New Roman" w:hAnsi="Times New Roman"/>
                <w:b/>
                <w:sz w:val="20"/>
                <w:szCs w:val="20"/>
              </w:rPr>
              <w:br/>
            </w: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ĆWICZEŃ</w:t>
            </w:r>
          </w:p>
          <w:p w14:paraId="1A17D8E8" w14:textId="77777777"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14:paraId="1FE8F96D" w14:textId="77777777"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27" w:type="dxa"/>
            <w:vAlign w:val="center"/>
          </w:tcPr>
          <w:p w14:paraId="47B58677" w14:textId="77777777"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3828" w:type="dxa"/>
            <w:vAlign w:val="center"/>
          </w:tcPr>
          <w:p w14:paraId="19F46218" w14:textId="77777777"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16731F" w14:paraId="58D2A133" w14:textId="77777777" w:rsidTr="00A376EE">
        <w:tc>
          <w:tcPr>
            <w:tcW w:w="1418" w:type="dxa"/>
          </w:tcPr>
          <w:p w14:paraId="4643A0AE" w14:textId="0A3D2557" w:rsidR="0016731F" w:rsidRPr="00A376EE" w:rsidRDefault="00667CFE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04.05.2020</w:t>
            </w:r>
          </w:p>
        </w:tc>
        <w:tc>
          <w:tcPr>
            <w:tcW w:w="2693" w:type="dxa"/>
          </w:tcPr>
          <w:p w14:paraId="2B781A8A" w14:textId="49DD3B96" w:rsidR="00CB0D3B" w:rsidRPr="002D5E91" w:rsidRDefault="002D5E91" w:rsidP="007F425D">
            <w:pPr>
              <w:rPr>
                <w:rFonts w:ascii="Times New Roman" w:hAnsi="Times New Roman"/>
                <w:sz w:val="24"/>
                <w:szCs w:val="24"/>
              </w:rPr>
            </w:pPr>
            <w:r w:rsidRPr="002D5E91">
              <w:rPr>
                <w:rFonts w:ascii="Times New Roman" w:hAnsi="Times New Roman"/>
                <w:sz w:val="24"/>
                <w:szCs w:val="24"/>
              </w:rPr>
              <w:t xml:space="preserve">Temat: </w:t>
            </w:r>
            <w:r w:rsidR="00743F01">
              <w:rPr>
                <w:rFonts w:ascii="Times New Roman" w:hAnsi="Times New Roman"/>
                <w:sz w:val="24"/>
                <w:szCs w:val="24"/>
              </w:rPr>
              <w:t xml:space="preserve">Sprawdzamy podstawowe wiadomości na temat ułamków zwykłych </w:t>
            </w:r>
            <w:r w:rsidR="007F425D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CB0D3B"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127" w:type="dxa"/>
          </w:tcPr>
          <w:p w14:paraId="399EE61E" w14:textId="5C4B4C87" w:rsidR="0016731F" w:rsidRPr="002D5E91" w:rsidRDefault="007F425D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---</w:t>
            </w:r>
          </w:p>
        </w:tc>
        <w:tc>
          <w:tcPr>
            <w:tcW w:w="1417" w:type="dxa"/>
          </w:tcPr>
          <w:p w14:paraId="1FEED967" w14:textId="74D51234" w:rsidR="0016731F" w:rsidRPr="002D5E91" w:rsidRDefault="00A376EE" w:rsidP="00835D1F">
            <w:pPr>
              <w:rPr>
                <w:rFonts w:ascii="Times New Roman" w:hAnsi="Times New Roman"/>
                <w:sz w:val="24"/>
                <w:szCs w:val="24"/>
              </w:rPr>
            </w:pPr>
            <w:r w:rsidRPr="002D5E91">
              <w:rPr>
                <w:rFonts w:ascii="Times New Roman" w:hAnsi="Times New Roman"/>
                <w:sz w:val="24"/>
                <w:szCs w:val="24"/>
              </w:rPr>
              <w:t>Brak</w:t>
            </w:r>
          </w:p>
        </w:tc>
        <w:tc>
          <w:tcPr>
            <w:tcW w:w="3827" w:type="dxa"/>
          </w:tcPr>
          <w:p w14:paraId="55F7AE62" w14:textId="1BC649F7" w:rsidR="00743F01" w:rsidRPr="00743F01" w:rsidRDefault="00743F01" w:rsidP="002F6638">
            <w:pPr>
              <w:rPr>
                <w:b/>
                <w:bCs/>
                <w:color w:val="FF0000"/>
                <w:sz w:val="23"/>
                <w:szCs w:val="23"/>
              </w:rPr>
            </w:pPr>
            <w:r w:rsidRPr="00743F01">
              <w:rPr>
                <w:b/>
                <w:bCs/>
                <w:color w:val="FF0000"/>
                <w:sz w:val="23"/>
                <w:szCs w:val="23"/>
              </w:rPr>
              <w:t>Kartkówka</w:t>
            </w:r>
          </w:p>
          <w:p w14:paraId="0E060EB4" w14:textId="594F658D" w:rsidR="002F6638" w:rsidRPr="00B63FD7" w:rsidRDefault="002F6638" w:rsidP="002F6638">
            <w:pPr>
              <w:rPr>
                <w:b/>
                <w:bCs/>
                <w:color w:val="31849B" w:themeColor="accent5" w:themeShade="BF"/>
                <w:sz w:val="23"/>
                <w:szCs w:val="23"/>
              </w:rPr>
            </w:pPr>
            <w:r w:rsidRPr="00B63FD7">
              <w:rPr>
                <w:b/>
                <w:bCs/>
                <w:color w:val="31849B" w:themeColor="accent5" w:themeShade="BF"/>
                <w:sz w:val="23"/>
                <w:szCs w:val="23"/>
              </w:rPr>
              <w:t xml:space="preserve">Lekcja online (MS </w:t>
            </w:r>
            <w:proofErr w:type="spellStart"/>
            <w:r w:rsidRPr="00B63FD7">
              <w:rPr>
                <w:b/>
                <w:bCs/>
                <w:color w:val="31849B" w:themeColor="accent5" w:themeShade="BF"/>
                <w:sz w:val="23"/>
                <w:szCs w:val="23"/>
              </w:rPr>
              <w:t>Teams</w:t>
            </w:r>
            <w:proofErr w:type="spellEnd"/>
            <w:r w:rsidRPr="00B63FD7">
              <w:rPr>
                <w:b/>
                <w:bCs/>
                <w:color w:val="31849B" w:themeColor="accent5" w:themeShade="BF"/>
                <w:sz w:val="23"/>
                <w:szCs w:val="23"/>
              </w:rPr>
              <w:t>)</w:t>
            </w:r>
          </w:p>
          <w:p w14:paraId="2917095B" w14:textId="29DCEE95" w:rsidR="00E42EA9" w:rsidRPr="002D5E91" w:rsidRDefault="00E42EA9" w:rsidP="00835D1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14:paraId="1BB99B47" w14:textId="77777777" w:rsidR="002F6638" w:rsidRDefault="002F6638" w:rsidP="002F663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Uczeń :</w:t>
            </w:r>
          </w:p>
          <w:p w14:paraId="73CE9FBA" w14:textId="05468C1C" w:rsidR="00743F01" w:rsidRPr="002D5E91" w:rsidRDefault="00743F01" w:rsidP="007F425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sprawdza swoją wiedzę na temat ułamków zwykłych (podstawowe wiadomości)</w:t>
            </w:r>
          </w:p>
        </w:tc>
      </w:tr>
      <w:tr w:rsidR="0016731F" w14:paraId="0A52F293" w14:textId="77777777" w:rsidTr="00A376EE">
        <w:tc>
          <w:tcPr>
            <w:tcW w:w="1418" w:type="dxa"/>
          </w:tcPr>
          <w:p w14:paraId="237EFA78" w14:textId="247AE681" w:rsidR="0016731F" w:rsidRPr="00A376EE" w:rsidRDefault="00667CFE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05.05.2020</w:t>
            </w:r>
          </w:p>
        </w:tc>
        <w:tc>
          <w:tcPr>
            <w:tcW w:w="2693" w:type="dxa"/>
          </w:tcPr>
          <w:p w14:paraId="3043A850" w14:textId="77777777" w:rsidR="00743F01" w:rsidRDefault="002D5E91" w:rsidP="00A16BA6">
            <w:pPr>
              <w:rPr>
                <w:rFonts w:ascii="Times New Roman" w:hAnsi="Times New Roman"/>
                <w:sz w:val="24"/>
                <w:szCs w:val="24"/>
              </w:rPr>
            </w:pPr>
            <w:r w:rsidRPr="002D5E91">
              <w:rPr>
                <w:rFonts w:ascii="Times New Roman" w:hAnsi="Times New Roman"/>
                <w:sz w:val="24"/>
                <w:szCs w:val="24"/>
              </w:rPr>
              <w:t>Temat</w:t>
            </w:r>
            <w:r w:rsidR="00A16BA6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743F01">
              <w:rPr>
                <w:rFonts w:ascii="Times New Roman" w:hAnsi="Times New Roman"/>
                <w:sz w:val="24"/>
                <w:szCs w:val="24"/>
              </w:rPr>
              <w:t xml:space="preserve">Rozszerzanie ułamków </w:t>
            </w:r>
          </w:p>
          <w:p w14:paraId="595B985F" w14:textId="6EB1A63F" w:rsidR="00CB0D3B" w:rsidRPr="002D5E91" w:rsidRDefault="00CB0D3B" w:rsidP="00A16BA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127" w:type="dxa"/>
          </w:tcPr>
          <w:p w14:paraId="58F19908" w14:textId="77777777" w:rsidR="002F6638" w:rsidRDefault="007F425D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Str.164, ćw. A, B</w:t>
            </w:r>
          </w:p>
          <w:p w14:paraId="29F158FE" w14:textId="6958BB67" w:rsidR="007F425D" w:rsidRPr="002D5E91" w:rsidRDefault="007F425D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Str.165, zad.1</w:t>
            </w:r>
          </w:p>
        </w:tc>
        <w:tc>
          <w:tcPr>
            <w:tcW w:w="1417" w:type="dxa"/>
          </w:tcPr>
          <w:p w14:paraId="2AEFD201" w14:textId="7B2C0AB7" w:rsidR="0016731F" w:rsidRPr="002D5E91" w:rsidRDefault="00A376EE" w:rsidP="00835D1F">
            <w:pPr>
              <w:rPr>
                <w:rFonts w:ascii="Times New Roman" w:hAnsi="Times New Roman"/>
                <w:sz w:val="24"/>
                <w:szCs w:val="24"/>
              </w:rPr>
            </w:pPr>
            <w:r w:rsidRPr="002D5E91">
              <w:rPr>
                <w:rFonts w:ascii="Times New Roman" w:hAnsi="Times New Roman"/>
                <w:sz w:val="24"/>
                <w:szCs w:val="24"/>
              </w:rPr>
              <w:t>Brak</w:t>
            </w:r>
          </w:p>
        </w:tc>
        <w:tc>
          <w:tcPr>
            <w:tcW w:w="3827" w:type="dxa"/>
          </w:tcPr>
          <w:p w14:paraId="027CD6C7" w14:textId="77777777" w:rsidR="002F6638" w:rsidRPr="00B63FD7" w:rsidRDefault="002F6638" w:rsidP="002F6638">
            <w:pPr>
              <w:rPr>
                <w:b/>
                <w:bCs/>
                <w:color w:val="31849B" w:themeColor="accent5" w:themeShade="BF"/>
                <w:sz w:val="23"/>
                <w:szCs w:val="23"/>
              </w:rPr>
            </w:pPr>
            <w:r w:rsidRPr="00B63FD7">
              <w:rPr>
                <w:b/>
                <w:bCs/>
                <w:color w:val="31849B" w:themeColor="accent5" w:themeShade="BF"/>
                <w:sz w:val="23"/>
                <w:szCs w:val="23"/>
              </w:rPr>
              <w:t xml:space="preserve">Lekcja online (MS </w:t>
            </w:r>
            <w:proofErr w:type="spellStart"/>
            <w:r w:rsidRPr="00B63FD7">
              <w:rPr>
                <w:b/>
                <w:bCs/>
                <w:color w:val="31849B" w:themeColor="accent5" w:themeShade="BF"/>
                <w:sz w:val="23"/>
                <w:szCs w:val="23"/>
              </w:rPr>
              <w:t>Teams</w:t>
            </w:r>
            <w:proofErr w:type="spellEnd"/>
            <w:r w:rsidRPr="00B63FD7">
              <w:rPr>
                <w:b/>
                <w:bCs/>
                <w:color w:val="31849B" w:themeColor="accent5" w:themeShade="BF"/>
                <w:sz w:val="23"/>
                <w:szCs w:val="23"/>
              </w:rPr>
              <w:t>)</w:t>
            </w:r>
          </w:p>
          <w:p w14:paraId="60607E67" w14:textId="5A2860D0" w:rsidR="00E42EA9" w:rsidRDefault="007F425D" w:rsidP="00835D1F">
            <w:hyperlink r:id="rId4" w:history="1">
              <w:r>
                <w:rPr>
                  <w:rStyle w:val="Hipercze"/>
                </w:rPr>
                <w:t>https://pistacja.tv/film/mat00106-rozszerzanie-ulamkow-zwyklych?playlist=83</w:t>
              </w:r>
            </w:hyperlink>
            <w:r>
              <w:t xml:space="preserve"> </w:t>
            </w:r>
          </w:p>
          <w:p w14:paraId="5A16FC2E" w14:textId="77777777" w:rsidR="007F425D" w:rsidRDefault="007F425D" w:rsidP="00835D1F"/>
          <w:p w14:paraId="4D584003" w14:textId="3F5FD2D7" w:rsidR="007F425D" w:rsidRPr="002D5E91" w:rsidRDefault="007F425D" w:rsidP="00835D1F">
            <w:pPr>
              <w:rPr>
                <w:rFonts w:ascii="Times New Roman" w:hAnsi="Times New Roman"/>
                <w:sz w:val="24"/>
                <w:szCs w:val="24"/>
              </w:rPr>
            </w:pPr>
            <w:hyperlink r:id="rId5" w:history="1">
              <w:r>
                <w:rPr>
                  <w:rStyle w:val="Hipercze"/>
                </w:rPr>
                <w:t>https://pistacja.tv/film/mat00106-rozszerzanie-ulamkow-zwyklych?playlist=83</w:t>
              </w:r>
            </w:hyperlink>
          </w:p>
        </w:tc>
        <w:tc>
          <w:tcPr>
            <w:tcW w:w="3828" w:type="dxa"/>
          </w:tcPr>
          <w:p w14:paraId="7F46E2B6" w14:textId="77777777" w:rsidR="002F6638" w:rsidRDefault="002F6638" w:rsidP="002F663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Uczeń:</w:t>
            </w:r>
          </w:p>
          <w:p w14:paraId="4D9C9026" w14:textId="3F0144B7" w:rsidR="0016731F" w:rsidRPr="002D5E91" w:rsidRDefault="00743F01" w:rsidP="002F663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potrafi rozszerzać ułamki zwykłe</w:t>
            </w:r>
          </w:p>
        </w:tc>
      </w:tr>
      <w:tr w:rsidR="000C3DC3" w14:paraId="10B04B75" w14:textId="77777777" w:rsidTr="00A376EE">
        <w:tc>
          <w:tcPr>
            <w:tcW w:w="1418" w:type="dxa"/>
          </w:tcPr>
          <w:p w14:paraId="320F122E" w14:textId="6E7D948E" w:rsidR="000C3DC3" w:rsidRDefault="00667CFE" w:rsidP="000C3DC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07.05.2020</w:t>
            </w:r>
          </w:p>
        </w:tc>
        <w:tc>
          <w:tcPr>
            <w:tcW w:w="2693" w:type="dxa"/>
          </w:tcPr>
          <w:p w14:paraId="49202533" w14:textId="3B84BF74" w:rsidR="000C3DC3" w:rsidRDefault="002D5E91" w:rsidP="000C3DC3">
            <w:pPr>
              <w:rPr>
                <w:rFonts w:ascii="Times New Roman" w:hAnsi="Times New Roman"/>
                <w:sz w:val="24"/>
                <w:szCs w:val="24"/>
              </w:rPr>
            </w:pPr>
            <w:r w:rsidRPr="002D5E91">
              <w:rPr>
                <w:rFonts w:ascii="Times New Roman" w:hAnsi="Times New Roman"/>
                <w:sz w:val="24"/>
                <w:szCs w:val="24"/>
              </w:rPr>
              <w:t>Temat</w:t>
            </w:r>
            <w:r w:rsidR="00A16BA6">
              <w:rPr>
                <w:rFonts w:ascii="Times New Roman" w:hAnsi="Times New Roman"/>
                <w:sz w:val="24"/>
                <w:szCs w:val="24"/>
              </w:rPr>
              <w:t>:</w:t>
            </w:r>
            <w:r w:rsidR="00743F01">
              <w:rPr>
                <w:rFonts w:ascii="Times New Roman" w:hAnsi="Times New Roman"/>
                <w:sz w:val="24"/>
                <w:szCs w:val="24"/>
              </w:rPr>
              <w:t xml:space="preserve"> Skracanie ułamków</w:t>
            </w:r>
          </w:p>
          <w:p w14:paraId="07394B07" w14:textId="71400278" w:rsidR="00CB0D3B" w:rsidRPr="002D5E91" w:rsidRDefault="00CB0D3B" w:rsidP="000C3DC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127" w:type="dxa"/>
          </w:tcPr>
          <w:p w14:paraId="3BFFF6A1" w14:textId="6BE3839C" w:rsidR="002F6638" w:rsidRPr="002D5E91" w:rsidRDefault="007F425D" w:rsidP="000C3DC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Str.165, zad.2,3</w:t>
            </w:r>
          </w:p>
        </w:tc>
        <w:tc>
          <w:tcPr>
            <w:tcW w:w="1417" w:type="dxa"/>
          </w:tcPr>
          <w:p w14:paraId="65A542F9" w14:textId="629FEDD6" w:rsidR="000C3DC3" w:rsidRPr="002D5E91" w:rsidRDefault="000C3DC3" w:rsidP="000C3DC3">
            <w:pPr>
              <w:rPr>
                <w:rFonts w:ascii="Times New Roman" w:hAnsi="Times New Roman"/>
                <w:sz w:val="24"/>
                <w:szCs w:val="24"/>
              </w:rPr>
            </w:pPr>
            <w:r w:rsidRPr="002D5E91">
              <w:rPr>
                <w:rFonts w:ascii="Times New Roman" w:hAnsi="Times New Roman"/>
                <w:sz w:val="24"/>
                <w:szCs w:val="24"/>
              </w:rPr>
              <w:t>Brak</w:t>
            </w:r>
          </w:p>
        </w:tc>
        <w:tc>
          <w:tcPr>
            <w:tcW w:w="3827" w:type="dxa"/>
          </w:tcPr>
          <w:p w14:paraId="0A48413A" w14:textId="77777777" w:rsidR="002F6638" w:rsidRPr="00B63FD7" w:rsidRDefault="002F6638" w:rsidP="002F6638">
            <w:pPr>
              <w:rPr>
                <w:b/>
                <w:bCs/>
                <w:color w:val="31849B" w:themeColor="accent5" w:themeShade="BF"/>
                <w:sz w:val="23"/>
                <w:szCs w:val="23"/>
              </w:rPr>
            </w:pPr>
            <w:r w:rsidRPr="00B63FD7">
              <w:rPr>
                <w:b/>
                <w:bCs/>
                <w:color w:val="31849B" w:themeColor="accent5" w:themeShade="BF"/>
                <w:sz w:val="23"/>
                <w:szCs w:val="23"/>
              </w:rPr>
              <w:t xml:space="preserve">Lekcja online (MS </w:t>
            </w:r>
            <w:proofErr w:type="spellStart"/>
            <w:r w:rsidRPr="00B63FD7">
              <w:rPr>
                <w:b/>
                <w:bCs/>
                <w:color w:val="31849B" w:themeColor="accent5" w:themeShade="BF"/>
                <w:sz w:val="23"/>
                <w:szCs w:val="23"/>
              </w:rPr>
              <w:t>Teams</w:t>
            </w:r>
            <w:proofErr w:type="spellEnd"/>
            <w:r w:rsidRPr="00B63FD7">
              <w:rPr>
                <w:b/>
                <w:bCs/>
                <w:color w:val="31849B" w:themeColor="accent5" w:themeShade="BF"/>
                <w:sz w:val="23"/>
                <w:szCs w:val="23"/>
              </w:rPr>
              <w:t>)</w:t>
            </w:r>
          </w:p>
          <w:p w14:paraId="3031507F" w14:textId="77777777" w:rsidR="000C3DC3" w:rsidRDefault="007F425D" w:rsidP="000C3DC3">
            <w:hyperlink r:id="rId6" w:history="1">
              <w:r>
                <w:rPr>
                  <w:rStyle w:val="Hipercze"/>
                </w:rPr>
                <w:t>https://pistacja.tv/film/mat00107-skracanie-ulamkow-zwyklych?playlist=83</w:t>
              </w:r>
            </w:hyperlink>
          </w:p>
          <w:p w14:paraId="1C34C0B1" w14:textId="77777777" w:rsidR="007F425D" w:rsidRDefault="007F425D" w:rsidP="000C3DC3"/>
          <w:p w14:paraId="1007250C" w14:textId="300D1254" w:rsidR="007F425D" w:rsidRPr="002D5E91" w:rsidRDefault="007F425D" w:rsidP="000C3DC3">
            <w:pPr>
              <w:rPr>
                <w:rFonts w:ascii="Times New Roman" w:hAnsi="Times New Roman"/>
                <w:sz w:val="24"/>
                <w:szCs w:val="24"/>
              </w:rPr>
            </w:pPr>
            <w:hyperlink r:id="rId7" w:history="1">
              <w:r>
                <w:rPr>
                  <w:rStyle w:val="Hipercze"/>
                </w:rPr>
                <w:t>https://pistacja.tv/film/mat00109-skracanie-ulamkow-zwyklych-przyklady?playlist=83</w:t>
              </w:r>
            </w:hyperlink>
          </w:p>
        </w:tc>
        <w:tc>
          <w:tcPr>
            <w:tcW w:w="3828" w:type="dxa"/>
          </w:tcPr>
          <w:p w14:paraId="0C966EF7" w14:textId="77777777" w:rsidR="000C3DC3" w:rsidRDefault="002F6638" w:rsidP="000C3DC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Uczeń: </w:t>
            </w:r>
          </w:p>
          <w:p w14:paraId="7D2507FC" w14:textId="2878E382" w:rsidR="002F6638" w:rsidRPr="002D5E91" w:rsidRDefault="00743F01" w:rsidP="000C3DC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potrafi </w:t>
            </w:r>
            <w:r w:rsidRPr="00743F01">
              <w:rPr>
                <w:rFonts w:ascii="Times New Roman" w:hAnsi="Times New Roman"/>
                <w:sz w:val="24"/>
                <w:szCs w:val="24"/>
              </w:rPr>
              <w:t>skracać ułamki zwykłe,</w:t>
            </w:r>
          </w:p>
        </w:tc>
      </w:tr>
      <w:tr w:rsidR="000C3DC3" w14:paraId="7BAAEDF3" w14:textId="77777777" w:rsidTr="00A376EE">
        <w:tc>
          <w:tcPr>
            <w:tcW w:w="1418" w:type="dxa"/>
          </w:tcPr>
          <w:p w14:paraId="2EF6BEBC" w14:textId="56979878" w:rsidR="000C3DC3" w:rsidRDefault="00667CFE" w:rsidP="000C3DC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08.05.2020</w:t>
            </w:r>
          </w:p>
        </w:tc>
        <w:tc>
          <w:tcPr>
            <w:tcW w:w="2693" w:type="dxa"/>
          </w:tcPr>
          <w:p w14:paraId="4B00114E" w14:textId="14A53C9C" w:rsidR="00CB0D3B" w:rsidRPr="002D5E91" w:rsidRDefault="002D5E91" w:rsidP="007F425D">
            <w:pPr>
              <w:rPr>
                <w:rFonts w:ascii="Times New Roman" w:hAnsi="Times New Roman"/>
                <w:sz w:val="24"/>
                <w:szCs w:val="24"/>
              </w:rPr>
            </w:pPr>
            <w:r w:rsidRPr="002D5E91">
              <w:rPr>
                <w:rFonts w:ascii="Times New Roman" w:hAnsi="Times New Roman"/>
                <w:sz w:val="24"/>
                <w:szCs w:val="24"/>
              </w:rPr>
              <w:t>Temat</w:t>
            </w:r>
            <w:r w:rsidR="00A16BA6">
              <w:rPr>
                <w:rFonts w:ascii="Times New Roman" w:hAnsi="Times New Roman"/>
                <w:sz w:val="24"/>
                <w:szCs w:val="24"/>
              </w:rPr>
              <w:t>:</w:t>
            </w:r>
            <w:r w:rsidRPr="002D5E9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43F01">
              <w:rPr>
                <w:rFonts w:ascii="Times New Roman" w:hAnsi="Times New Roman"/>
                <w:sz w:val="24"/>
                <w:szCs w:val="24"/>
              </w:rPr>
              <w:t>Porównywanie ułamków rozszerzając je lub skracając</w:t>
            </w:r>
            <w:r w:rsidR="007F425D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CB0D3B"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127" w:type="dxa"/>
          </w:tcPr>
          <w:p w14:paraId="5CA4C376" w14:textId="05361CEC" w:rsidR="000C3DC3" w:rsidRPr="002D5E91" w:rsidRDefault="007F425D" w:rsidP="000C3DC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Str.165, zad.4 </w:t>
            </w:r>
          </w:p>
        </w:tc>
        <w:tc>
          <w:tcPr>
            <w:tcW w:w="1417" w:type="dxa"/>
          </w:tcPr>
          <w:p w14:paraId="37EB75D0" w14:textId="136F110F" w:rsidR="000C3DC3" w:rsidRPr="002D5E91" w:rsidRDefault="000C3DC3" w:rsidP="000C3DC3">
            <w:pPr>
              <w:rPr>
                <w:rFonts w:ascii="Times New Roman" w:hAnsi="Times New Roman"/>
                <w:sz w:val="24"/>
                <w:szCs w:val="24"/>
              </w:rPr>
            </w:pPr>
            <w:r w:rsidRPr="002D5E91">
              <w:rPr>
                <w:rFonts w:ascii="Times New Roman" w:hAnsi="Times New Roman"/>
                <w:sz w:val="24"/>
                <w:szCs w:val="24"/>
              </w:rPr>
              <w:t>Brak</w:t>
            </w:r>
          </w:p>
        </w:tc>
        <w:tc>
          <w:tcPr>
            <w:tcW w:w="3827" w:type="dxa"/>
          </w:tcPr>
          <w:p w14:paraId="10FAF2A4" w14:textId="2936EBE1" w:rsidR="002F6638" w:rsidRPr="00B63FD7" w:rsidRDefault="002F6638" w:rsidP="002F6638">
            <w:pPr>
              <w:rPr>
                <w:b/>
                <w:bCs/>
                <w:color w:val="31849B" w:themeColor="accent5" w:themeShade="BF"/>
                <w:sz w:val="23"/>
                <w:szCs w:val="23"/>
              </w:rPr>
            </w:pPr>
            <w:r w:rsidRPr="00B63FD7">
              <w:rPr>
                <w:b/>
                <w:bCs/>
                <w:color w:val="31849B" w:themeColor="accent5" w:themeShade="BF"/>
                <w:sz w:val="23"/>
                <w:szCs w:val="23"/>
              </w:rPr>
              <w:t xml:space="preserve">Lekcja online (MS </w:t>
            </w:r>
            <w:proofErr w:type="spellStart"/>
            <w:r w:rsidRPr="00B63FD7">
              <w:rPr>
                <w:b/>
                <w:bCs/>
                <w:color w:val="31849B" w:themeColor="accent5" w:themeShade="BF"/>
                <w:sz w:val="23"/>
                <w:szCs w:val="23"/>
              </w:rPr>
              <w:t>Teams</w:t>
            </w:r>
            <w:proofErr w:type="spellEnd"/>
            <w:r w:rsidRPr="00B63FD7">
              <w:rPr>
                <w:b/>
                <w:bCs/>
                <w:color w:val="31849B" w:themeColor="accent5" w:themeShade="BF"/>
                <w:sz w:val="23"/>
                <w:szCs w:val="23"/>
              </w:rPr>
              <w:t>)</w:t>
            </w:r>
          </w:p>
          <w:p w14:paraId="5F136E46" w14:textId="063B3A44" w:rsidR="00E42EA9" w:rsidRPr="002D5E91" w:rsidRDefault="00E42EA9" w:rsidP="000C3DC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14:paraId="1B84ABC0" w14:textId="77777777" w:rsidR="002F6638" w:rsidRDefault="002F6638" w:rsidP="002F663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Uczeń:</w:t>
            </w:r>
          </w:p>
          <w:p w14:paraId="077A58BD" w14:textId="2C16500B" w:rsidR="000C3DC3" w:rsidRPr="002D5E91" w:rsidRDefault="00667CFE" w:rsidP="002F663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potrafi porównać ułamki o różnych licznikach lub mianownikach skracając lub rozszerzając je</w:t>
            </w:r>
          </w:p>
        </w:tc>
      </w:tr>
    </w:tbl>
    <w:p w14:paraId="372FCD16" w14:textId="77777777" w:rsidR="00835D1F" w:rsidRDefault="00835D1F">
      <w:bookmarkStart w:id="1" w:name="_GoBack"/>
      <w:bookmarkEnd w:id="0"/>
      <w:bookmarkEnd w:id="1"/>
    </w:p>
    <w:sectPr w:rsidR="00835D1F" w:rsidSect="00835D1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35D1F"/>
    <w:rsid w:val="000C3DC3"/>
    <w:rsid w:val="0016731F"/>
    <w:rsid w:val="002D5E91"/>
    <w:rsid w:val="002F6638"/>
    <w:rsid w:val="004A45F7"/>
    <w:rsid w:val="00667CFE"/>
    <w:rsid w:val="00743F01"/>
    <w:rsid w:val="007F425D"/>
    <w:rsid w:val="00835D1F"/>
    <w:rsid w:val="00A16BA6"/>
    <w:rsid w:val="00A376EE"/>
    <w:rsid w:val="00CB0D3B"/>
    <w:rsid w:val="00CB782E"/>
    <w:rsid w:val="00E42EA9"/>
    <w:rsid w:val="00EB6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ADF46F"/>
  <w15:docId w15:val="{40CADB55-F688-43EC-B5E4-B30A8B600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semiHidden/>
    <w:unhideWhenUsed/>
    <w:rsid w:val="007F425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806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pistacja.tv/film/mat00109-skracanie-ulamkow-zwyklych-przyklady?playlist=83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istacja.tv/film/mat00107-skracanie-ulamkow-zwyklych?playlist=83" TargetMode="External"/><Relationship Id="rId5" Type="http://schemas.openxmlformats.org/officeDocument/2006/relationships/hyperlink" Target="https://pistacja.tv/film/mat00106-rozszerzanie-ulamkow-zwyklych?playlist=83" TargetMode="External"/><Relationship Id="rId4" Type="http://schemas.openxmlformats.org/officeDocument/2006/relationships/hyperlink" Target="https://pistacja.tv/film/mat00106-rozszerzanie-ulamkow-zwyklych?playlist=83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241</Words>
  <Characters>1449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Patrycja Brodkorb</cp:lastModifiedBy>
  <cp:revision>14</cp:revision>
  <dcterms:created xsi:type="dcterms:W3CDTF">2020-03-24T20:03:00Z</dcterms:created>
  <dcterms:modified xsi:type="dcterms:W3CDTF">2020-05-04T19:48:00Z</dcterms:modified>
</cp:coreProperties>
</file>