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3D065" w14:textId="6438BFD1" w:rsidR="009457EE" w:rsidRDefault="009457EE" w:rsidP="009457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GEOGRAFIA-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 a</w:t>
      </w:r>
    </w:p>
    <w:p w14:paraId="5C1EB01F" w14:textId="77777777" w:rsidR="009457EE" w:rsidRDefault="009457EE" w:rsidP="009457E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7"/>
        <w:gridCol w:w="2242"/>
        <w:gridCol w:w="2661"/>
        <w:gridCol w:w="2614"/>
        <w:gridCol w:w="2340"/>
        <w:gridCol w:w="2340"/>
      </w:tblGrid>
      <w:tr w:rsidR="009457EE" w14:paraId="2F9E0EB9" w14:textId="77777777" w:rsidTr="009457E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71CD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8576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2FCDDE5A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FE69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447C236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250B5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1E0F0759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199A1C5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E480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C57C" w14:textId="77777777" w:rsidR="009457EE" w:rsidRDefault="009457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457EE" w14:paraId="1CEDF33D" w14:textId="77777777" w:rsidTr="009457E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9F87" w14:textId="1DAD2A70" w:rsidR="009457EE" w:rsidRDefault="009457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F376" w14:textId="66890825" w:rsidR="009457EE" w:rsidRPr="009457EE" w:rsidRDefault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 xml:space="preserve">Krajobraz </w:t>
            </w:r>
            <w:r>
              <w:rPr>
                <w:rFonts w:ascii="Arial" w:hAnsi="Arial" w:cs="Arial"/>
                <w:sz w:val="20"/>
                <w:szCs w:val="20"/>
              </w:rPr>
              <w:t>pustyni gorącej i pustyni lodowej – 1 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9B2E" w14:textId="77777777" w:rsidR="009457EE" w:rsidRDefault="009457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58A8" w14:textId="77777777" w:rsidR="009457EE" w:rsidRDefault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>Ćw.</w:t>
            </w:r>
            <w:r>
              <w:rPr>
                <w:rFonts w:ascii="Arial" w:hAnsi="Arial" w:cs="Arial"/>
                <w:sz w:val="20"/>
                <w:szCs w:val="20"/>
              </w:rPr>
              <w:t xml:space="preserve"> 1,2,3,4,5 str. 76-78</w:t>
            </w:r>
          </w:p>
          <w:p w14:paraId="688D1F15" w14:textId="2981AE25" w:rsidR="009457EE" w:rsidRPr="009457EE" w:rsidRDefault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79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9998" w14:textId="77777777" w:rsidR="009457EE" w:rsidRDefault="009457EE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 xml:space="preserve">Przeczytaj uważnie tekst str. </w:t>
            </w:r>
            <w:r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  <w:p w14:paraId="6228BD42" w14:textId="068112D1" w:rsidR="009457EE" w:rsidRPr="000E3AD9" w:rsidRDefault="009457EE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,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klimatogramy</w:t>
            </w:r>
            <w:proofErr w:type="spellEnd"/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4FF1896F" w14:textId="77777777" w:rsidR="009457EE" w:rsidRPr="000E3AD9" w:rsidRDefault="009457EE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3235DA" w14:textId="391F47BD" w:rsidR="009457EE" w:rsidRDefault="009457EE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000FF269" w14:textId="4ED65F95" w:rsidR="00EE7159" w:rsidRDefault="00EE7159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-definicję „pustynia”</w:t>
            </w:r>
          </w:p>
          <w:p w14:paraId="111DBE02" w14:textId="05594A68" w:rsidR="00EE7159" w:rsidRDefault="00EE7159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-cechy klimatu dla  pustyni gorącej i lodowej</w:t>
            </w:r>
          </w:p>
          <w:p w14:paraId="4D883CF1" w14:textId="04B69D32" w:rsidR="00EE7159" w:rsidRDefault="00EE7159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-rodzaje pustyń gorących, oazy</w:t>
            </w:r>
          </w:p>
          <w:p w14:paraId="66421A01" w14:textId="54BD8182" w:rsidR="00EE7159" w:rsidRDefault="00EE7159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-świat roślin i zwierząt</w:t>
            </w:r>
          </w:p>
          <w:p w14:paraId="051E2EB3" w14:textId="648052E0" w:rsidR="00EE7159" w:rsidRDefault="00EE7159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obu pustyń</w:t>
            </w:r>
          </w:p>
          <w:p w14:paraId="7EDBC15F" w14:textId="77777777" w:rsidR="00EE7159" w:rsidRDefault="00EE7159" w:rsidP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EE64A4" w14:textId="77777777" w:rsidR="009457EE" w:rsidRDefault="009457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BB8B" w14:textId="77777777" w:rsidR="009457EE" w:rsidRDefault="009457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457EE">
              <w:rPr>
                <w:rFonts w:ascii="Arial" w:hAnsi="Arial" w:cs="Arial"/>
                <w:sz w:val="20"/>
                <w:szCs w:val="20"/>
              </w:rPr>
              <w:t>U</w:t>
            </w:r>
            <w:r w:rsidR="00A57C78">
              <w:rPr>
                <w:rFonts w:ascii="Arial" w:hAnsi="Arial" w:cs="Arial"/>
                <w:sz w:val="20"/>
                <w:szCs w:val="20"/>
              </w:rPr>
              <w:t>czeń</w:t>
            </w:r>
            <w:r w:rsidR="00EE715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084784D" w14:textId="77777777" w:rsidR="00EE7159" w:rsidRDefault="00EE71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jakie są cechy klimatu pustyń gorących i pustyń lodowych</w:t>
            </w:r>
          </w:p>
          <w:p w14:paraId="6C3F80D6" w14:textId="77777777" w:rsidR="00EE7159" w:rsidRDefault="00EE71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-nauczy się rozpoznawać zwierzęta charakterystyczne dla tych stref</w:t>
            </w:r>
          </w:p>
          <w:p w14:paraId="11E13EF9" w14:textId="77777777" w:rsidR="00EE7159" w:rsidRDefault="00EE71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położenie Arktyki i Antarktyki</w:t>
            </w:r>
          </w:p>
          <w:p w14:paraId="3C978C4B" w14:textId="7B605163" w:rsidR="00EE7159" w:rsidRPr="009457EE" w:rsidRDefault="00EE715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gdzie występują lądolody</w:t>
            </w:r>
          </w:p>
        </w:tc>
      </w:tr>
    </w:tbl>
    <w:p w14:paraId="00F1BCDE" w14:textId="77777777" w:rsidR="00906D8E" w:rsidRDefault="00906D8E"/>
    <w:sectPr w:rsidR="00906D8E" w:rsidSect="009457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79F"/>
    <w:rsid w:val="00906D8E"/>
    <w:rsid w:val="009457EE"/>
    <w:rsid w:val="00A57C78"/>
    <w:rsid w:val="00E6479F"/>
    <w:rsid w:val="00E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2467"/>
  <w15:chartTrackingRefBased/>
  <w15:docId w15:val="{314112EA-8750-46F8-86D9-7C87A169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7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57E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2020-05-11T14:35:00Z</dcterms:created>
  <dcterms:modified xsi:type="dcterms:W3CDTF">2020-05-11T14:51:00Z</dcterms:modified>
</cp:coreProperties>
</file>