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08FA3E" w14:textId="17A066C5" w:rsidR="00722340" w:rsidRDefault="00722340" w:rsidP="0072234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</w:t>
      </w:r>
      <w:r>
        <w:rPr>
          <w:rFonts w:ascii="Times New Roman" w:hAnsi="Times New Roman"/>
          <w:sz w:val="24"/>
          <w:szCs w:val="24"/>
        </w:rPr>
        <w:t>T – GEOGRAFIA –</w:t>
      </w:r>
      <w:r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VII a</w:t>
      </w:r>
    </w:p>
    <w:p w14:paraId="5874DCE3" w14:textId="77777777" w:rsidR="00722340" w:rsidRDefault="00722340" w:rsidP="00722340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6"/>
        <w:gridCol w:w="2258"/>
        <w:gridCol w:w="2660"/>
        <w:gridCol w:w="2612"/>
        <w:gridCol w:w="2339"/>
        <w:gridCol w:w="2329"/>
      </w:tblGrid>
      <w:tr w:rsidR="00722340" w14:paraId="2A0B9648" w14:textId="77777777" w:rsidTr="00722340"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ACB6E" w14:textId="77777777" w:rsidR="00722340" w:rsidRDefault="007223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B0211" w14:textId="77777777" w:rsidR="00722340" w:rsidRDefault="007223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7A3B2E79" w14:textId="77777777" w:rsidR="00722340" w:rsidRDefault="007223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2D22A" w14:textId="77777777" w:rsidR="00722340" w:rsidRDefault="007223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0EF578FE" w14:textId="77777777" w:rsidR="00722340" w:rsidRDefault="007223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F52AE" w14:textId="77777777" w:rsidR="00722340" w:rsidRDefault="007223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0483D613" w14:textId="77777777" w:rsidR="00722340" w:rsidRDefault="007223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50B849EE" w14:textId="77777777" w:rsidR="00722340" w:rsidRDefault="007223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8FDB0" w14:textId="77777777" w:rsidR="00722340" w:rsidRDefault="007223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914B1" w14:textId="77777777" w:rsidR="00722340" w:rsidRDefault="007223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722340" w14:paraId="7F8419C9" w14:textId="77777777" w:rsidTr="00722340"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102AE" w14:textId="482CCF51" w:rsidR="00722340" w:rsidRDefault="00722340" w:rsidP="007223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12.05</w:t>
            </w:r>
            <w:r>
              <w:rPr>
                <w:rFonts w:ascii="Times New Roman" w:hAnsi="Times New Roman"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sz w:val="24"/>
                <w:szCs w:val="24"/>
              </w:rPr>
              <w:t>r.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7B5D" w14:textId="6AB5030C" w:rsidR="00722340" w:rsidRDefault="00722340" w:rsidP="007223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Arial" w:hAnsi="Arial" w:cs="Arial"/>
                <w:sz w:val="20"/>
                <w:szCs w:val="20"/>
              </w:rPr>
              <w:t>Ochrona przeciwpowodziowa a występowanie i skutki powodzi</w:t>
            </w:r>
            <w:r>
              <w:rPr>
                <w:rFonts w:ascii="Arial" w:hAnsi="Arial" w:cs="Arial"/>
                <w:sz w:val="20"/>
                <w:szCs w:val="20"/>
              </w:rPr>
              <w:t xml:space="preserve"> – 1 h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9ACA" w14:textId="77777777" w:rsidR="00722340" w:rsidRDefault="00722340" w:rsidP="007223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C26D" w14:textId="77777777" w:rsidR="00722340" w:rsidRDefault="00722340" w:rsidP="00722340">
            <w:pPr>
              <w:rPr>
                <w:rFonts w:ascii="Arial" w:hAnsi="Arial" w:cs="Arial"/>
                <w:sz w:val="20"/>
                <w:szCs w:val="20"/>
              </w:rPr>
            </w:pPr>
            <w:r w:rsidRPr="000F6ECF">
              <w:rPr>
                <w:rFonts w:ascii="Arial" w:hAnsi="Arial" w:cs="Arial"/>
                <w:sz w:val="20"/>
                <w:szCs w:val="20"/>
              </w:rPr>
              <w:t>Ćw.</w:t>
            </w:r>
            <w:r>
              <w:rPr>
                <w:rFonts w:ascii="Arial" w:hAnsi="Arial" w:cs="Arial"/>
                <w:sz w:val="20"/>
                <w:szCs w:val="20"/>
              </w:rPr>
              <w:t>1,2,3 str. 104</w:t>
            </w:r>
          </w:p>
          <w:p w14:paraId="4A4CAD08" w14:textId="77777777" w:rsidR="00722340" w:rsidRDefault="00722340" w:rsidP="0072234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4 str. 105</w:t>
            </w:r>
          </w:p>
          <w:p w14:paraId="4F2428E6" w14:textId="77777777" w:rsidR="00722340" w:rsidRDefault="00722340" w:rsidP="007223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EBCD" w14:textId="77777777" w:rsidR="00722340" w:rsidRPr="000E3AD9" w:rsidRDefault="00722340" w:rsidP="00722340">
            <w:pPr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Przeczytaj uważnie tekst str.</w:t>
            </w:r>
            <w:r>
              <w:rPr>
                <w:rFonts w:ascii="Arial" w:hAnsi="Arial" w:cs="Arial"/>
                <w:sz w:val="20"/>
                <w:szCs w:val="20"/>
              </w:rPr>
              <w:t xml:space="preserve"> 187-189 (u mnie, u was inaczej)</w:t>
            </w:r>
            <w:r w:rsidRPr="000E3AD9">
              <w:rPr>
                <w:rFonts w:ascii="Arial" w:hAnsi="Arial" w:cs="Arial"/>
                <w:sz w:val="20"/>
                <w:szCs w:val="20"/>
              </w:rPr>
              <w:t xml:space="preserve"> , przeanalizuj mapy</w:t>
            </w:r>
            <w:r>
              <w:rPr>
                <w:rFonts w:ascii="Arial" w:hAnsi="Arial" w:cs="Arial"/>
                <w:sz w:val="20"/>
                <w:szCs w:val="20"/>
              </w:rPr>
              <w:t xml:space="preserve">, wykresy </w:t>
            </w:r>
            <w:r w:rsidRPr="000E3AD9">
              <w:rPr>
                <w:rFonts w:ascii="Arial" w:hAnsi="Arial" w:cs="Arial"/>
                <w:sz w:val="20"/>
                <w:szCs w:val="20"/>
              </w:rPr>
              <w:t xml:space="preserve"> oraz ilustracje.</w:t>
            </w:r>
          </w:p>
          <w:p w14:paraId="5C14E745" w14:textId="77777777" w:rsidR="00722340" w:rsidRDefault="00722340" w:rsidP="0072234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28F92D11" w14:textId="77777777" w:rsidR="00722340" w:rsidRDefault="00722340" w:rsidP="0072234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przyczyny powodzi i miejsca występowania</w:t>
            </w:r>
          </w:p>
          <w:p w14:paraId="7A42A756" w14:textId="77777777" w:rsidR="00722340" w:rsidRDefault="00722340" w:rsidP="0072234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skutki powodzi</w:t>
            </w:r>
          </w:p>
          <w:p w14:paraId="6A1A76FD" w14:textId="77777777" w:rsidR="00722340" w:rsidRDefault="00722340" w:rsidP="0072234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możliwości zapobiegania powodziom</w:t>
            </w:r>
          </w:p>
          <w:p w14:paraId="3941E083" w14:textId="77777777" w:rsidR="00722340" w:rsidRDefault="00722340" w:rsidP="007223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7CC2" w14:textId="77777777" w:rsidR="00722340" w:rsidRDefault="00722340" w:rsidP="00722340">
            <w:pPr>
              <w:rPr>
                <w:rFonts w:ascii="Arial" w:hAnsi="Arial" w:cs="Arial"/>
                <w:sz w:val="20"/>
                <w:szCs w:val="20"/>
              </w:rPr>
            </w:pPr>
            <w:r w:rsidRPr="000F6ECF">
              <w:rPr>
                <w:rFonts w:ascii="Arial" w:hAnsi="Arial" w:cs="Arial"/>
                <w:sz w:val="20"/>
                <w:szCs w:val="20"/>
              </w:rPr>
              <w:t>Uczeń pozna</w:t>
            </w:r>
            <w:r>
              <w:rPr>
                <w:rFonts w:ascii="Arial" w:hAnsi="Arial" w:cs="Arial"/>
                <w:sz w:val="20"/>
                <w:szCs w:val="20"/>
              </w:rPr>
              <w:t xml:space="preserve"> :</w:t>
            </w:r>
          </w:p>
          <w:p w14:paraId="2A51D121" w14:textId="77777777" w:rsidR="00722340" w:rsidRDefault="00722340" w:rsidP="0072234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-przyczyny i skutki powodzi</w:t>
            </w:r>
          </w:p>
          <w:p w14:paraId="1FD0B0BD" w14:textId="77777777" w:rsidR="00722340" w:rsidRDefault="00722340" w:rsidP="0072234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-wymieni obszary najbardziej narażone na niebezpieczeństwo powodzi</w:t>
            </w:r>
          </w:p>
          <w:p w14:paraId="2F4EDD14" w14:textId="2418FCA8" w:rsidR="00722340" w:rsidRDefault="00722340" w:rsidP="007223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Arial" w:hAnsi="Arial" w:cs="Arial"/>
                <w:sz w:val="20"/>
                <w:szCs w:val="20"/>
              </w:rPr>
              <w:t>-dowie się, jakie działania są podejmowane w naszym kraju w celu zapobiegania powodziom i łagodzenia ich skutków</w:t>
            </w:r>
          </w:p>
        </w:tc>
      </w:tr>
      <w:tr w:rsidR="00722340" w14:paraId="351F6347" w14:textId="77777777" w:rsidTr="00722340"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E25D7" w14:textId="24FA5012" w:rsidR="00722340" w:rsidRPr="00722340" w:rsidRDefault="00722340" w:rsidP="00722340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722340">
              <w:rPr>
                <w:rFonts w:ascii="Arial" w:hAnsi="Arial" w:cs="Arial"/>
                <w:bCs/>
                <w:sz w:val="20"/>
                <w:szCs w:val="20"/>
              </w:rPr>
              <w:t>15</w:t>
            </w:r>
            <w:r>
              <w:rPr>
                <w:rFonts w:ascii="Arial" w:hAnsi="Arial" w:cs="Arial"/>
                <w:bCs/>
                <w:sz w:val="20"/>
                <w:szCs w:val="20"/>
              </w:rPr>
              <w:t>.05.2020r.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5949" w14:textId="30C6CD24" w:rsidR="00722340" w:rsidRDefault="00722340" w:rsidP="007223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D42C1">
              <w:rPr>
                <w:rFonts w:ascii="Arial" w:hAnsi="Arial" w:cs="Arial"/>
                <w:sz w:val="20"/>
                <w:szCs w:val="20"/>
              </w:rPr>
              <w:t xml:space="preserve">Warunki produkcji </w:t>
            </w:r>
            <w:r>
              <w:rPr>
                <w:rFonts w:ascii="Arial" w:hAnsi="Arial" w:cs="Arial"/>
                <w:sz w:val="20"/>
                <w:szCs w:val="20"/>
              </w:rPr>
              <w:t>energii z różnych źródeł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177F" w14:textId="77777777" w:rsidR="00722340" w:rsidRDefault="00722340" w:rsidP="007223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A996" w14:textId="77777777" w:rsidR="00722340" w:rsidRDefault="00722340" w:rsidP="0072234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D42C1">
              <w:rPr>
                <w:rFonts w:ascii="Arial" w:hAnsi="Arial" w:cs="Arial"/>
                <w:sz w:val="20"/>
                <w:szCs w:val="20"/>
              </w:rPr>
              <w:t xml:space="preserve">Ćw. 1,2,3 </w:t>
            </w:r>
            <w:r>
              <w:rPr>
                <w:rFonts w:ascii="Arial" w:hAnsi="Arial" w:cs="Arial"/>
                <w:sz w:val="20"/>
                <w:szCs w:val="20"/>
              </w:rPr>
              <w:t>str. 106</w:t>
            </w:r>
          </w:p>
          <w:p w14:paraId="4C560BAC" w14:textId="3F9DBDC1" w:rsidR="00722340" w:rsidRDefault="00722340" w:rsidP="007223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4 str. 107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66B6" w14:textId="77777777" w:rsidR="00722340" w:rsidRPr="000E3AD9" w:rsidRDefault="00722340" w:rsidP="00722340">
            <w:pPr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 xml:space="preserve">Przeczytaj uważnie tekst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E3AD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w podręczniku</w:t>
            </w:r>
            <w:r w:rsidRPr="000E3AD9">
              <w:rPr>
                <w:rFonts w:ascii="Arial" w:hAnsi="Arial" w:cs="Arial"/>
                <w:sz w:val="20"/>
                <w:szCs w:val="20"/>
              </w:rPr>
              <w:t>, przeanalizuj mapy</w:t>
            </w:r>
            <w:r>
              <w:rPr>
                <w:rFonts w:ascii="Arial" w:hAnsi="Arial" w:cs="Arial"/>
                <w:sz w:val="20"/>
                <w:szCs w:val="20"/>
              </w:rPr>
              <w:t xml:space="preserve">, wykresy </w:t>
            </w:r>
            <w:r w:rsidRPr="000E3AD9">
              <w:rPr>
                <w:rFonts w:ascii="Arial" w:hAnsi="Arial" w:cs="Arial"/>
                <w:sz w:val="20"/>
                <w:szCs w:val="20"/>
              </w:rPr>
              <w:t xml:space="preserve"> oraz ilustracje.</w:t>
            </w:r>
          </w:p>
          <w:p w14:paraId="4F3D3A18" w14:textId="77777777" w:rsidR="00722340" w:rsidRDefault="00722340" w:rsidP="0072234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7AEA8CB9" w14:textId="77777777" w:rsidR="00722340" w:rsidRDefault="00722340" w:rsidP="0072234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-źródła energii odnawialnej i nieodnawialnej</w:t>
            </w:r>
          </w:p>
          <w:p w14:paraId="13258587" w14:textId="77777777" w:rsidR="00722340" w:rsidRDefault="00722340" w:rsidP="0072234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-sposoby produkcji energii w Polsce</w:t>
            </w:r>
          </w:p>
          <w:p w14:paraId="1C0AA998" w14:textId="21804A50" w:rsidR="00722340" w:rsidRDefault="00722340" w:rsidP="007223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Arial" w:hAnsi="Arial" w:cs="Arial"/>
                <w:sz w:val="20"/>
                <w:szCs w:val="20"/>
              </w:rPr>
              <w:t>-pozyskiwanie nowych alternatywnych rozwiązań produkcji energii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11A9" w14:textId="77777777" w:rsidR="00722340" w:rsidRDefault="00722340" w:rsidP="0072234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D42C1">
              <w:rPr>
                <w:rFonts w:ascii="Arial" w:hAnsi="Arial" w:cs="Arial"/>
                <w:sz w:val="20"/>
                <w:szCs w:val="20"/>
              </w:rPr>
              <w:lastRenderedPageBreak/>
              <w:t>Uczeń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CBA62A0" w14:textId="77777777" w:rsidR="00722340" w:rsidRDefault="00722340" w:rsidP="0072234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-dowie się, z jakich źródeł uzyskuje się energię</w:t>
            </w:r>
          </w:p>
          <w:p w14:paraId="756672FB" w14:textId="77777777" w:rsidR="00722340" w:rsidRDefault="00722340" w:rsidP="0072234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-pozna czynniki wpływające na rozwój energetyki w woj. Łódzkim i pomorskim</w:t>
            </w:r>
          </w:p>
          <w:p w14:paraId="6018DE92" w14:textId="765605BC" w:rsidR="00722340" w:rsidRDefault="00722340" w:rsidP="007223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-zdobędzie najważniejsze informacje dotyczące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rozwoju energetyki wiatrowej w naszym kraju</w:t>
            </w:r>
          </w:p>
        </w:tc>
      </w:tr>
    </w:tbl>
    <w:p w14:paraId="62A7B15F" w14:textId="77777777" w:rsidR="001A231D" w:rsidRDefault="001A231D"/>
    <w:sectPr w:rsidR="001A231D" w:rsidSect="0072234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FC1"/>
    <w:rsid w:val="001A231D"/>
    <w:rsid w:val="004B4FC1"/>
    <w:rsid w:val="0072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06546"/>
  <w15:chartTrackingRefBased/>
  <w15:docId w15:val="{0B3C8FB4-CB92-4A61-B639-2592E0E5F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234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2234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76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2</cp:revision>
  <dcterms:created xsi:type="dcterms:W3CDTF">2020-05-11T17:02:00Z</dcterms:created>
  <dcterms:modified xsi:type="dcterms:W3CDTF">2020-05-11T17:09:00Z</dcterms:modified>
</cp:coreProperties>
</file>