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512E6" w14:textId="69C9FF0B" w:rsidR="00B3798A" w:rsidRDefault="00B3798A" w:rsidP="00B379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</w:t>
      </w:r>
    </w:p>
    <w:p w14:paraId="1D02BF73" w14:textId="77777777" w:rsidR="00B3798A" w:rsidRDefault="00B3798A" w:rsidP="00B3798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B3798A" w14:paraId="38284CD0" w14:textId="77777777" w:rsidTr="008F7077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539B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16F5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4B090F0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4284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8C5C169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8B7E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1E896360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7B6246E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5F89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E0DD" w14:textId="77777777" w:rsidR="00B3798A" w:rsidRDefault="00B379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3798A" w14:paraId="5F73F761" w14:textId="77777777" w:rsidTr="008F7077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88D2" w14:textId="7DFAE199" w:rsidR="00B3798A" w:rsidRDefault="00B37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E883" w14:textId="0CA49C92" w:rsidR="00B3798A" w:rsidRPr="00B3798A" w:rsidRDefault="00B37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98A">
              <w:rPr>
                <w:rFonts w:ascii="Arial" w:hAnsi="Arial" w:cs="Arial"/>
                <w:sz w:val="20"/>
                <w:szCs w:val="20"/>
              </w:rPr>
              <w:t xml:space="preserve">Zróżnicowanie </w:t>
            </w:r>
            <w:r>
              <w:rPr>
                <w:rFonts w:ascii="Arial" w:hAnsi="Arial" w:cs="Arial"/>
                <w:sz w:val="20"/>
                <w:szCs w:val="20"/>
              </w:rPr>
              <w:t>przyrodnicze i gospodarcze Rosji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A5C2" w14:textId="77777777" w:rsidR="00B3798A" w:rsidRDefault="00B37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AEF0" w14:textId="77777777" w:rsidR="00B3798A" w:rsidRDefault="00B37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98A">
              <w:rPr>
                <w:rFonts w:ascii="Arial" w:hAnsi="Arial" w:cs="Arial"/>
                <w:sz w:val="20"/>
                <w:szCs w:val="20"/>
              </w:rPr>
              <w:t>Ćw. 1,2,3,4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97-99</w:t>
            </w:r>
          </w:p>
          <w:p w14:paraId="5FDFD7D8" w14:textId="58468773" w:rsidR="00B3798A" w:rsidRPr="00B3798A" w:rsidRDefault="00B37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 ćw. 5,6 str.100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51FD" w14:textId="70F91A63" w:rsidR="00B3798A" w:rsidRPr="000E3AD9" w:rsidRDefault="00B3798A" w:rsidP="00B3798A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ascii="Arial" w:hAnsi="Arial" w:cs="Arial"/>
                <w:sz w:val="20"/>
                <w:szCs w:val="20"/>
              </w:rPr>
              <w:t>67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4C681CBE" w14:textId="1F763B35" w:rsidR="00B3798A" w:rsidRDefault="00B3798A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15CA21D2" w14:textId="08D123B0" w:rsidR="00B3798A" w:rsidRDefault="00B3798A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-położenie i powierzchnię Rosji</w:t>
            </w:r>
          </w:p>
          <w:p w14:paraId="5A52CA1D" w14:textId="33BB0E2E" w:rsidR="00B3798A" w:rsidRDefault="00B3798A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182519">
              <w:rPr>
                <w:rFonts w:ascii="Arial" w:hAnsi="Arial" w:cs="Arial"/>
                <w:sz w:val="20"/>
                <w:szCs w:val="20"/>
              </w:rPr>
              <w:t>krainy geograficzne, strefy klimatyczne i roślinne</w:t>
            </w:r>
          </w:p>
          <w:p w14:paraId="2A1BD740" w14:textId="2C5F05E6" w:rsidR="00182519" w:rsidRDefault="00182519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-wody powierzchniowe</w:t>
            </w:r>
          </w:p>
          <w:p w14:paraId="54721967" w14:textId="44F94BF7" w:rsidR="00182519" w:rsidRDefault="00182519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-występujące surowce mineralne i przemysł</w:t>
            </w:r>
          </w:p>
          <w:p w14:paraId="2AE42C75" w14:textId="13805303" w:rsidR="00182519" w:rsidRDefault="00182519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-warunki rozwoju rolnictwa, uprawy i hodowle</w:t>
            </w:r>
          </w:p>
          <w:p w14:paraId="6C052DC5" w14:textId="1F33291C" w:rsidR="00182519" w:rsidRDefault="00182519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-usługi</w:t>
            </w:r>
          </w:p>
          <w:p w14:paraId="08BCEA0C" w14:textId="628AF40F" w:rsidR="00182519" w:rsidRDefault="00182519" w:rsidP="00B379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-konflikty zbrojne</w:t>
            </w:r>
          </w:p>
          <w:p w14:paraId="2968678A" w14:textId="77777777" w:rsidR="00B3798A" w:rsidRDefault="00B379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8A98" w14:textId="77777777" w:rsidR="00B3798A" w:rsidRDefault="00B37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98A"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0910C248" w14:textId="77777777" w:rsidR="00B3798A" w:rsidRDefault="00B37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przebieg najdłuższej linii kolejowej świata</w:t>
            </w:r>
          </w:p>
          <w:p w14:paraId="3523405B" w14:textId="77777777" w:rsidR="00B3798A" w:rsidRDefault="00B37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-zapozna się z podstawowymi informacjami o klimacie oraz gospodarce Rosji</w:t>
            </w:r>
          </w:p>
          <w:p w14:paraId="2558EC74" w14:textId="41A0F8DD" w:rsidR="00B3798A" w:rsidRPr="00B3798A" w:rsidRDefault="00B37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są główne surowce mineralne tego kraju</w:t>
            </w:r>
          </w:p>
        </w:tc>
      </w:tr>
    </w:tbl>
    <w:p w14:paraId="1B524BA2" w14:textId="77777777" w:rsidR="003D6CE2" w:rsidRDefault="003D6CE2"/>
    <w:sectPr w:rsidR="003D6CE2" w:rsidSect="00B379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BC"/>
    <w:rsid w:val="00182519"/>
    <w:rsid w:val="002B20BC"/>
    <w:rsid w:val="003D6CE2"/>
    <w:rsid w:val="008F7077"/>
    <w:rsid w:val="00B3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70643"/>
  <w15:chartTrackingRefBased/>
  <w15:docId w15:val="{BF9C696E-750F-4D3B-9EE5-30E475F5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9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98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3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2020-05-25T16:48:00Z</dcterms:created>
  <dcterms:modified xsi:type="dcterms:W3CDTF">2020-05-25T17:04:00Z</dcterms:modified>
</cp:coreProperties>
</file>