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730A46" w14:textId="6D853090" w:rsidR="00CD3E78" w:rsidRDefault="00CD3E78" w:rsidP="00CD3E7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PRZEDMIOT – GEOGRAFIA – KLASA VII </w:t>
      </w:r>
      <w:r>
        <w:rPr>
          <w:rFonts w:ascii="Times New Roman" w:hAnsi="Times New Roman"/>
          <w:sz w:val="24"/>
          <w:szCs w:val="24"/>
        </w:rPr>
        <w:t>b</w:t>
      </w:r>
    </w:p>
    <w:p w14:paraId="4A5DCC89" w14:textId="77777777" w:rsidR="00CD3E78" w:rsidRDefault="00CD3E78" w:rsidP="00CD3E78">
      <w:pPr>
        <w:rPr>
          <w:rFonts w:ascii="Times New Roman" w:hAnsi="Times New Roman"/>
          <w:sz w:val="28"/>
          <w:szCs w:val="28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794"/>
        <w:gridCol w:w="2246"/>
        <w:gridCol w:w="2663"/>
        <w:gridCol w:w="2617"/>
        <w:gridCol w:w="2341"/>
        <w:gridCol w:w="2333"/>
      </w:tblGrid>
      <w:tr w:rsidR="00CD3E78" w14:paraId="60A809D2" w14:textId="77777777" w:rsidTr="00135C2E"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C8AF3" w14:textId="77777777" w:rsidR="00CD3E78" w:rsidRDefault="00CD3E78" w:rsidP="00135C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B4453" w14:textId="77777777" w:rsidR="00CD3E78" w:rsidRDefault="00CD3E78" w:rsidP="00135C2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14:paraId="33A8F8E6" w14:textId="77777777" w:rsidR="00CD3E78" w:rsidRDefault="00CD3E78" w:rsidP="00135C2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153BD" w14:textId="77777777" w:rsidR="00CD3E78" w:rsidRDefault="00CD3E78" w:rsidP="00135C2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14:paraId="54D65EBD" w14:textId="77777777" w:rsidR="00CD3E78" w:rsidRDefault="00CD3E78" w:rsidP="00135C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D53D9" w14:textId="77777777" w:rsidR="00CD3E78" w:rsidRDefault="00CD3E78" w:rsidP="00135C2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14:paraId="178687D9" w14:textId="77777777" w:rsidR="00CD3E78" w:rsidRDefault="00CD3E78" w:rsidP="00135C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14:paraId="1F164568" w14:textId="77777777" w:rsidR="00CD3E78" w:rsidRDefault="00CD3E78" w:rsidP="00135C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17BC0" w14:textId="77777777" w:rsidR="00CD3E78" w:rsidRDefault="00CD3E78" w:rsidP="00135C2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A54DD8" w14:textId="77777777" w:rsidR="00CD3E78" w:rsidRDefault="00CD3E78" w:rsidP="00135C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>
              <w:rPr>
                <w:rFonts w:ascii="Times New Roman" w:hAnsi="Times New Roman"/>
                <w:sz w:val="20"/>
                <w:szCs w:val="20"/>
              </w:rPr>
              <w:t>CZYLI OCZEKIWANE EFEKTY</w:t>
            </w:r>
          </w:p>
        </w:tc>
      </w:tr>
      <w:tr w:rsidR="00CD3E78" w14:paraId="0FC3569B" w14:textId="77777777" w:rsidTr="00135C2E"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8D9987" w14:textId="77777777" w:rsidR="00CD3E78" w:rsidRPr="00027A24" w:rsidRDefault="00CD3E78" w:rsidP="00135C2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27A24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5</w:t>
            </w:r>
            <w:r w:rsidRPr="00027A24">
              <w:rPr>
                <w:rFonts w:ascii="Arial" w:hAnsi="Arial" w:cs="Arial"/>
                <w:sz w:val="20"/>
                <w:szCs w:val="20"/>
              </w:rPr>
              <w:t>.0</w:t>
            </w:r>
            <w:r>
              <w:rPr>
                <w:rFonts w:ascii="Arial" w:hAnsi="Arial" w:cs="Arial"/>
                <w:sz w:val="20"/>
                <w:szCs w:val="20"/>
              </w:rPr>
              <w:t>5</w:t>
            </w:r>
            <w:r w:rsidRPr="00027A24">
              <w:rPr>
                <w:rFonts w:ascii="Arial" w:hAnsi="Arial" w:cs="Arial"/>
                <w:sz w:val="20"/>
                <w:szCs w:val="20"/>
              </w:rPr>
              <w:t>.2020</w:t>
            </w:r>
            <w:r>
              <w:rPr>
                <w:rFonts w:ascii="Arial" w:hAnsi="Arial" w:cs="Arial"/>
                <w:sz w:val="20"/>
                <w:szCs w:val="20"/>
              </w:rPr>
              <w:t>r.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7A5FD" w14:textId="77777777" w:rsidR="00CD3E78" w:rsidRPr="00027A24" w:rsidRDefault="00CD3E78" w:rsidP="00135C2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27A24">
              <w:rPr>
                <w:rFonts w:ascii="Arial" w:hAnsi="Arial" w:cs="Arial"/>
                <w:sz w:val="20"/>
                <w:szCs w:val="20"/>
              </w:rPr>
              <w:t>Migracje a zaludnienie</w:t>
            </w:r>
            <w:r>
              <w:rPr>
                <w:rFonts w:ascii="Arial" w:hAnsi="Arial" w:cs="Arial"/>
                <w:sz w:val="20"/>
                <w:szCs w:val="20"/>
              </w:rPr>
              <w:t xml:space="preserve"> i struktura wieku na obszarach wiejskich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79B80" w14:textId="77777777" w:rsidR="00CD3E78" w:rsidRDefault="00CD3E78" w:rsidP="00135C2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54701" w14:textId="77777777" w:rsidR="00CD3E78" w:rsidRDefault="00CD3E78" w:rsidP="00135C2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A3DAB">
              <w:rPr>
                <w:rFonts w:ascii="Arial" w:hAnsi="Arial" w:cs="Arial"/>
                <w:sz w:val="20"/>
                <w:szCs w:val="20"/>
              </w:rPr>
              <w:t>Wykonaj ćw.</w:t>
            </w:r>
            <w:r>
              <w:rPr>
                <w:rFonts w:ascii="Arial" w:hAnsi="Arial" w:cs="Arial"/>
                <w:sz w:val="20"/>
                <w:szCs w:val="20"/>
              </w:rPr>
              <w:t>1,2,3 str. 110</w:t>
            </w:r>
          </w:p>
          <w:p w14:paraId="5E11D278" w14:textId="77777777" w:rsidR="00CD3E78" w:rsidRPr="005A3DAB" w:rsidRDefault="00CD3E78" w:rsidP="00135C2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Dla chętnych ćw. 4 str. 111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42F04" w14:textId="77777777" w:rsidR="00CD3E78" w:rsidRPr="000E3AD9" w:rsidRDefault="00CD3E78" w:rsidP="00135C2E">
            <w:pPr>
              <w:rPr>
                <w:rFonts w:ascii="Arial" w:hAnsi="Arial" w:cs="Arial"/>
                <w:sz w:val="20"/>
                <w:szCs w:val="20"/>
              </w:rPr>
            </w:pPr>
            <w:r w:rsidRPr="000E3AD9">
              <w:rPr>
                <w:rFonts w:ascii="Arial" w:hAnsi="Arial" w:cs="Arial"/>
                <w:sz w:val="20"/>
                <w:szCs w:val="20"/>
              </w:rPr>
              <w:t>Przeczytaj uważnie tekst</w:t>
            </w:r>
            <w:r>
              <w:rPr>
                <w:rFonts w:ascii="Arial" w:hAnsi="Arial" w:cs="Arial"/>
                <w:sz w:val="20"/>
                <w:szCs w:val="20"/>
              </w:rPr>
              <w:t xml:space="preserve"> w podręczniku str. 181-183</w:t>
            </w:r>
            <w:r w:rsidRPr="000E3AD9">
              <w:rPr>
                <w:rFonts w:ascii="Arial" w:hAnsi="Arial" w:cs="Arial"/>
                <w:sz w:val="20"/>
                <w:szCs w:val="20"/>
              </w:rPr>
              <w:t>, przeanalizuj mapy</w:t>
            </w:r>
            <w:r>
              <w:rPr>
                <w:rFonts w:ascii="Arial" w:hAnsi="Arial" w:cs="Arial"/>
                <w:sz w:val="20"/>
                <w:szCs w:val="20"/>
              </w:rPr>
              <w:t xml:space="preserve">, wykresy </w:t>
            </w:r>
            <w:r w:rsidRPr="000E3AD9">
              <w:rPr>
                <w:rFonts w:ascii="Arial" w:hAnsi="Arial" w:cs="Arial"/>
                <w:sz w:val="20"/>
                <w:szCs w:val="20"/>
              </w:rPr>
              <w:t xml:space="preserve"> oraz ilustracje.</w:t>
            </w:r>
          </w:p>
          <w:p w14:paraId="3D4C9C19" w14:textId="77777777" w:rsidR="00CD3E78" w:rsidRDefault="00CD3E78" w:rsidP="00135C2E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E3AD9">
              <w:rPr>
                <w:rFonts w:ascii="Arial" w:hAnsi="Arial" w:cs="Arial"/>
                <w:sz w:val="20"/>
                <w:szCs w:val="20"/>
              </w:rPr>
              <w:t>Zwróć uwagę na:</w:t>
            </w:r>
          </w:p>
          <w:p w14:paraId="3F0D376F" w14:textId="77777777" w:rsidR="00CD3E78" w:rsidRDefault="00CD3E78" w:rsidP="00135C2E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-pojęcia (migracje, saldo migracji, współczynnik salda migracji)</w:t>
            </w:r>
          </w:p>
          <w:p w14:paraId="79147AAF" w14:textId="77777777" w:rsidR="00CD3E78" w:rsidRDefault="00CD3E78" w:rsidP="00135C2E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-saldo migracji w gminach położonych blisko dużego miasta i  daleko od dużego miasta</w:t>
            </w:r>
          </w:p>
          <w:p w14:paraId="21B371DB" w14:textId="77777777" w:rsidR="00CD3E78" w:rsidRDefault="00CD3E78" w:rsidP="00135C2E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przyczyny i skutki takiego stanu rzeczy </w:t>
            </w:r>
          </w:p>
          <w:p w14:paraId="7C238FC8" w14:textId="77777777" w:rsidR="00CD3E78" w:rsidRDefault="00CD3E78" w:rsidP="00135C2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FF8D1" w14:textId="77777777" w:rsidR="00CD3E78" w:rsidRDefault="00CD3E78" w:rsidP="00135C2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E3F6C">
              <w:rPr>
                <w:rFonts w:ascii="Arial" w:hAnsi="Arial" w:cs="Arial"/>
                <w:sz w:val="20"/>
                <w:szCs w:val="20"/>
              </w:rPr>
              <w:t>Uczeń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46097238" w14:textId="77777777" w:rsidR="00CD3E78" w:rsidRDefault="00CD3E78" w:rsidP="00135C2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2E3F6C">
              <w:rPr>
                <w:rFonts w:ascii="Arial" w:hAnsi="Arial" w:cs="Arial"/>
                <w:sz w:val="20"/>
                <w:szCs w:val="20"/>
              </w:rPr>
              <w:t xml:space="preserve"> przypomni</w:t>
            </w:r>
            <w:r>
              <w:rPr>
                <w:rFonts w:ascii="Arial" w:hAnsi="Arial" w:cs="Arial"/>
                <w:sz w:val="20"/>
                <w:szCs w:val="20"/>
              </w:rPr>
              <w:t xml:space="preserve"> sobie:</w:t>
            </w:r>
          </w:p>
          <w:p w14:paraId="736FB7C4" w14:textId="77777777" w:rsidR="00CD3E78" w:rsidRDefault="00CD3E78" w:rsidP="00135C2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do jakiego typu są zaliczane migracje ze wsi do miast oraz jak oblicza się saldo migracji</w:t>
            </w:r>
          </w:p>
          <w:p w14:paraId="1FE9C9D9" w14:textId="77777777" w:rsidR="00CD3E78" w:rsidRDefault="00CD3E78" w:rsidP="00135C2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-dowie się:</w:t>
            </w:r>
          </w:p>
          <w:p w14:paraId="66F1562F" w14:textId="77777777" w:rsidR="00CD3E78" w:rsidRDefault="00CD3E78" w:rsidP="00135C2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Jakie zmiany w zaludnieniu i strukturze wieku mieszkańców zachodzą w wyniku migracji w wybranych gminach województwa podlaskiego</w:t>
            </w:r>
          </w:p>
          <w:p w14:paraId="5384266F" w14:textId="77777777" w:rsidR="00CD3E78" w:rsidRPr="002E3F6C" w:rsidRDefault="00CD3E78" w:rsidP="00135C2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3E78" w14:paraId="61F0ECC4" w14:textId="77777777" w:rsidTr="00135C2E">
        <w:trPr>
          <w:trHeight w:val="3828"/>
        </w:trPr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E2976" w14:textId="3B3227B2" w:rsidR="00CD3E78" w:rsidRPr="00027A24" w:rsidRDefault="00CD3E78" w:rsidP="00135C2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2</w:t>
            </w:r>
            <w:r>
              <w:rPr>
                <w:rFonts w:ascii="Arial" w:hAnsi="Arial" w:cs="Arial"/>
                <w:sz w:val="20"/>
                <w:szCs w:val="20"/>
              </w:rPr>
              <w:t>8</w:t>
            </w:r>
            <w:r>
              <w:rPr>
                <w:rFonts w:ascii="Arial" w:hAnsi="Arial" w:cs="Arial"/>
                <w:sz w:val="20"/>
                <w:szCs w:val="20"/>
              </w:rPr>
              <w:t>.05.2020r.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973B4" w14:textId="77777777" w:rsidR="00CD3E78" w:rsidRPr="00027A24" w:rsidRDefault="00CD3E78" w:rsidP="00135C2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Wpływ zmian politycznych i gospodarczych po 1989 roku na strukturę zatrudnienia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88014" w14:textId="77777777" w:rsidR="00CD3E78" w:rsidRDefault="00CD3E78" w:rsidP="00135C2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6683E" w14:textId="77777777" w:rsidR="00CD3E78" w:rsidRDefault="00CD3E78" w:rsidP="00135C2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Wykonaj ćw. 1,2,3,4, str. 112-113</w:t>
            </w:r>
          </w:p>
          <w:p w14:paraId="6479D86E" w14:textId="77777777" w:rsidR="00CD3E78" w:rsidRPr="005A3DAB" w:rsidRDefault="00CD3E78" w:rsidP="00135C2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Dla chętnych ćw. 5 str. 114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0DFDC" w14:textId="77777777" w:rsidR="00CD3E78" w:rsidRDefault="00CD3E78" w:rsidP="00135C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Przeczytaj uważnie tekst w podręczniku, przeanalizuj mapy, wykresy oraz ilustracje</w:t>
            </w:r>
          </w:p>
          <w:p w14:paraId="5248C3FA" w14:textId="77777777" w:rsidR="00CD3E78" w:rsidRDefault="00CD3E78" w:rsidP="00135C2E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Zwróć uwagę na:</w:t>
            </w:r>
          </w:p>
          <w:p w14:paraId="4C932B7B" w14:textId="77777777" w:rsidR="00CD3E78" w:rsidRDefault="00CD3E78" w:rsidP="00135C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-pojęcia: gospodarka centralnie sterowana i gospodarka rynkowa</w:t>
            </w:r>
          </w:p>
          <w:p w14:paraId="44F7E979" w14:textId="77777777" w:rsidR="00CD3E78" w:rsidRDefault="00CD3E78" w:rsidP="00135C2E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-zmiany w strukturze przemysłu i zatrudnienia</w:t>
            </w:r>
          </w:p>
          <w:p w14:paraId="75C48DFC" w14:textId="77777777" w:rsidR="00CD3E78" w:rsidRDefault="00CD3E78" w:rsidP="00135C2E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-restrukturyzację GOP</w:t>
            </w:r>
          </w:p>
          <w:p w14:paraId="1088043F" w14:textId="77777777" w:rsidR="00CD3E78" w:rsidRPr="000E3AD9" w:rsidRDefault="00CD3E78" w:rsidP="00135C2E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-skutki zmian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79690" w14:textId="77777777" w:rsidR="00CD3E78" w:rsidRDefault="00CD3E78" w:rsidP="00135C2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Uczeń:</w:t>
            </w:r>
          </w:p>
          <w:p w14:paraId="1CF7FC90" w14:textId="77777777" w:rsidR="00CD3E78" w:rsidRDefault="00CD3E78" w:rsidP="00135C2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-pozna najważniejsze różnice między gospodarką centralnie sterowaną a gospodarką rynkową</w:t>
            </w:r>
          </w:p>
          <w:p w14:paraId="70A0E984" w14:textId="77777777" w:rsidR="00CD3E78" w:rsidRDefault="00CD3E78" w:rsidP="00135C2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-dowie się jak zmieniała się struktura przemysłu po 1989 roku w aglomeracji łódzkiej i konurbacji katowickiej</w:t>
            </w:r>
          </w:p>
          <w:p w14:paraId="682B588C" w14:textId="77777777" w:rsidR="00CD3E78" w:rsidRPr="002E3F6C" w:rsidRDefault="00CD3E78" w:rsidP="00135C2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-pozna zmiany w strukturze zatrudnienia w obu tych aglomeracjach</w:t>
            </w:r>
          </w:p>
        </w:tc>
      </w:tr>
    </w:tbl>
    <w:p w14:paraId="72B80958" w14:textId="77777777" w:rsidR="00CD3E78" w:rsidRDefault="00CD3E78" w:rsidP="00CD3E78"/>
    <w:p w14:paraId="194B75A0" w14:textId="77777777" w:rsidR="00CD3E78" w:rsidRDefault="00CD3E78" w:rsidP="00CD3E78"/>
    <w:p w14:paraId="02B4EF7C" w14:textId="77777777" w:rsidR="00F87D31" w:rsidRDefault="00F87D31"/>
    <w:sectPr w:rsidR="00F87D31" w:rsidSect="00027A24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1D0F"/>
    <w:rsid w:val="00531D0F"/>
    <w:rsid w:val="00CD3E78"/>
    <w:rsid w:val="00F87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EC29F4"/>
  <w15:chartTrackingRefBased/>
  <w15:docId w15:val="{36C296CA-BD99-4C7A-BB05-DE2876904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D3E7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CD3E78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235</Words>
  <Characters>1410</Characters>
  <Application>Microsoft Office Word</Application>
  <DocSecurity>0</DocSecurity>
  <Lines>11</Lines>
  <Paragraphs>3</Paragraphs>
  <ScaleCrop>false</ScaleCrop>
  <Company/>
  <LinksUpToDate>false</LinksUpToDate>
  <CharactersWithSpaces>1642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Skiba</dc:creator>
  <cp:keywords/>
  <dc:description/>
  <cp:lastModifiedBy>Barbara Skiba</cp:lastModifiedBy>
  <cp:revision>2</cp:revision>
  <dcterms:created xsi:type="dcterms:W3CDTF">2020-05-25T20:09:00Z</dcterms:created>
  <dcterms:modified xsi:type="dcterms:W3CDTF">2020-05-25T20:10:00Z</dcterms:modified>
</cp:coreProperties>
</file>